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EF3A61" w14:textId="77777777" w:rsidR="007E0355" w:rsidRPr="008E49EF" w:rsidRDefault="007E0355" w:rsidP="007E0355">
      <w:pPr>
        <w:keepNext/>
        <w:spacing w:after="0" w:line="240" w:lineRule="auto"/>
        <w:outlineLvl w:val="0"/>
        <w:rPr>
          <w:rFonts w:ascii="Arial" w:eastAsia="Times New Roman" w:hAnsi="Arial" w:cs="Times New Roman"/>
          <w:sz w:val="28"/>
          <w:szCs w:val="24"/>
          <w:lang w:eastAsia="hr-HR"/>
        </w:rPr>
      </w:pPr>
      <w:r w:rsidRPr="008E49EF">
        <w:rPr>
          <w:rFonts w:ascii="Arial" w:eastAsia="Times New Roman" w:hAnsi="Arial" w:cs="Times New Roman"/>
          <w:sz w:val="28"/>
          <w:szCs w:val="24"/>
          <w:lang w:eastAsia="hr-HR"/>
        </w:rPr>
        <w:t xml:space="preserve">                       </w:t>
      </w:r>
      <w:r w:rsidRPr="008E49EF">
        <w:rPr>
          <w:rFonts w:ascii="Arial" w:eastAsia="Times New Roman" w:hAnsi="Arial" w:cs="Times New Roman"/>
          <w:noProof/>
          <w:sz w:val="28"/>
          <w:szCs w:val="24"/>
          <w:lang w:eastAsia="hr-HR"/>
        </w:rPr>
        <w:drawing>
          <wp:inline distT="0" distB="0" distL="0" distR="0" wp14:anchorId="2CD80620" wp14:editId="766FC560">
            <wp:extent cx="480060" cy="54102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F6652" w14:textId="77777777" w:rsidR="007E0355" w:rsidRPr="008E49EF" w:rsidRDefault="007E0355" w:rsidP="007E035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8E49EF">
        <w:rPr>
          <w:rFonts w:ascii="Times New Roman" w:eastAsia="Times New Roman" w:hAnsi="Times New Roman" w:cs="Times New Roman"/>
          <w:sz w:val="24"/>
          <w:szCs w:val="24"/>
          <w:lang w:eastAsia="hr-HR"/>
        </w:rPr>
        <w:t>R E P U B L I K A   H R V A T S K A</w:t>
      </w:r>
    </w:p>
    <w:p w14:paraId="7B250B69" w14:textId="77777777" w:rsidR="007E0355" w:rsidRPr="008E49EF" w:rsidRDefault="007E0355" w:rsidP="007E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9E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SISA</w:t>
      </w:r>
      <w:r w:rsidRPr="008E49EF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Pr="008E49E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KO</w:t>
      </w:r>
      <w:r w:rsidRPr="008E49EF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Pr="008E49E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MOSLAVA</w:t>
      </w:r>
      <w:r w:rsidRPr="008E49EF">
        <w:rPr>
          <w:rFonts w:ascii="Times New Roman" w:eastAsia="Times New Roman" w:hAnsi="Times New Roman" w:cs="Times New Roman"/>
          <w:sz w:val="24"/>
          <w:szCs w:val="24"/>
          <w:lang w:eastAsia="hr-HR"/>
        </w:rPr>
        <w:t>Č</w:t>
      </w:r>
      <w:r w:rsidRPr="008E49E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KA</w:t>
      </w:r>
      <w:r w:rsidRPr="008E49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Ž</w:t>
      </w:r>
      <w:r w:rsidRPr="008E49EF">
        <w:rPr>
          <w:rFonts w:ascii="Times New Roman" w:eastAsia="Times New Roman" w:hAnsi="Times New Roman" w:cs="Times New Roman"/>
          <w:sz w:val="24"/>
          <w:szCs w:val="24"/>
          <w:lang w:val="en-AU" w:eastAsia="hr-HR"/>
        </w:rPr>
        <w:t>UPANIJA</w:t>
      </w:r>
    </w:p>
    <w:p w14:paraId="5733C11D" w14:textId="77777777" w:rsidR="007E0355" w:rsidRPr="008E49EF" w:rsidRDefault="007E0355" w:rsidP="007E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9EF">
        <w:rPr>
          <w:rFonts w:ascii="Times New Roman" w:eastAsia="Times New Roman" w:hAnsi="Times New Roman" w:cs="Times New Roman"/>
          <w:sz w:val="24"/>
          <w:szCs w:val="24"/>
          <w:lang w:eastAsia="hr-HR"/>
        </w:rPr>
        <w:t>OSNOVNA ŠKOLA JOSIPA KOZARCA</w:t>
      </w:r>
    </w:p>
    <w:p w14:paraId="77846D0B" w14:textId="77777777" w:rsidR="007E0355" w:rsidRPr="008E49EF" w:rsidRDefault="007E0355" w:rsidP="007E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9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LIPOVLJANI</w:t>
      </w:r>
    </w:p>
    <w:p w14:paraId="2E583456" w14:textId="77777777" w:rsidR="007E0355" w:rsidRPr="008E49EF" w:rsidRDefault="007E0355" w:rsidP="007E0355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8A2B5FA" w14:textId="66833282" w:rsidR="007E0355" w:rsidRPr="008E49EF" w:rsidRDefault="007E0355" w:rsidP="007E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9EF">
        <w:rPr>
          <w:rFonts w:ascii="Times New Roman" w:eastAsia="Times New Roman" w:hAnsi="Times New Roman" w:cs="Times New Roman"/>
          <w:sz w:val="24"/>
          <w:szCs w:val="24"/>
          <w:lang w:eastAsia="hr-HR"/>
        </w:rPr>
        <w:t>KLASA:400-0</w:t>
      </w:r>
      <w:r w:rsidR="00D75032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Pr="008E49EF">
        <w:rPr>
          <w:rFonts w:ascii="Times New Roman" w:eastAsia="Times New Roman" w:hAnsi="Times New Roman" w:cs="Times New Roman"/>
          <w:sz w:val="24"/>
          <w:szCs w:val="24"/>
          <w:lang w:eastAsia="hr-HR"/>
        </w:rPr>
        <w:t>/2</w:t>
      </w:r>
      <w:r w:rsidR="003E7AE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8E49EF">
        <w:rPr>
          <w:rFonts w:ascii="Times New Roman" w:eastAsia="Times New Roman" w:hAnsi="Times New Roman" w:cs="Times New Roman"/>
          <w:sz w:val="24"/>
          <w:szCs w:val="24"/>
          <w:lang w:eastAsia="hr-HR"/>
        </w:rPr>
        <w:t>-01/1</w:t>
      </w:r>
    </w:p>
    <w:p w14:paraId="3781F196" w14:textId="704CF37A" w:rsidR="007E0355" w:rsidRDefault="007E0355" w:rsidP="007E0355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9EF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URBROJ:2176-41-01-2</w:t>
      </w:r>
      <w:r w:rsidR="003E7AE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8E49EF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3E7AE0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</w:p>
    <w:p w14:paraId="53259032" w14:textId="11734653" w:rsidR="003E7AE0" w:rsidRDefault="003E7AE0" w:rsidP="007E0355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Lipovljani, 26.ožujka 2026.godine</w:t>
      </w:r>
    </w:p>
    <w:p w14:paraId="77844ACC" w14:textId="77777777" w:rsidR="00333493" w:rsidRDefault="00333493" w:rsidP="007E0355">
      <w:pPr>
        <w:spacing w:after="0" w:line="360" w:lineRule="auto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FE0EF" w14:textId="69BC6710" w:rsidR="00333493" w:rsidRDefault="007E0355" w:rsidP="007E03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OBRAZLOŽENJE </w:t>
      </w:r>
      <w:r w:rsidR="00333493">
        <w:rPr>
          <w:rFonts w:ascii="Times New Roman" w:hAnsi="Times New Roman" w:cs="Times New Roman"/>
          <w:b/>
          <w:bCs/>
          <w:sz w:val="24"/>
          <w:szCs w:val="24"/>
        </w:rPr>
        <w:t xml:space="preserve">GODIŠNJEG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IZVRŠENJA FINANCIJSKOG PLANA </w:t>
      </w:r>
      <w:r w:rsidRPr="00E917D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542DE">
        <w:rPr>
          <w:rFonts w:ascii="Times New Roman" w:hAnsi="Times New Roman" w:cs="Times New Roman"/>
          <w:b/>
          <w:bCs/>
          <w:sz w:val="24"/>
          <w:szCs w:val="24"/>
        </w:rPr>
        <w:t>ZA</w:t>
      </w:r>
      <w:r w:rsidR="00520112">
        <w:rPr>
          <w:rFonts w:ascii="Times New Roman" w:hAnsi="Times New Roman" w:cs="Times New Roman"/>
          <w:b/>
          <w:bCs/>
          <w:sz w:val="24"/>
          <w:szCs w:val="24"/>
        </w:rPr>
        <w:t xml:space="preserve"> RAZDOBLJE 01.01.202</w:t>
      </w:r>
      <w:r w:rsidR="00D95B3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20112">
        <w:rPr>
          <w:rFonts w:ascii="Times New Roman" w:hAnsi="Times New Roman" w:cs="Times New Roman"/>
          <w:b/>
          <w:bCs/>
          <w:sz w:val="24"/>
          <w:szCs w:val="24"/>
        </w:rPr>
        <w:t>.-</w:t>
      </w:r>
      <w:r w:rsidR="006A030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2392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20112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2392B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520112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95B3E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52011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677B487" w14:textId="52EE2A0C" w:rsidR="007E0355" w:rsidRDefault="007E0355" w:rsidP="007E035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OSNOVNE ŠKOLE JOSIPA KOZARCA LIPOVLJANI</w:t>
      </w:r>
    </w:p>
    <w:p w14:paraId="68DE6485" w14:textId="1B8C1CA2" w:rsidR="00333493" w:rsidRDefault="00333493" w:rsidP="0033349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976A80D" w14:textId="6E93920E" w:rsidR="007E0355" w:rsidRPr="008F394B" w:rsidRDefault="00333493" w:rsidP="00333493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F39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Sukladno člancima 81.-86. Zakona o proračunu (NN 144/21) </w:t>
      </w:r>
      <w:r w:rsidR="008F394B" w:rsidRPr="008F394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propisana je obveza proračunskim korisnicima jedinica lokalne i područne (regionalne ) samouprave sastavljanja i podnošenja polugodišnjeg izvještaja o izvršenju financijskog plana. </w:t>
      </w:r>
    </w:p>
    <w:p w14:paraId="7819BCA8" w14:textId="2A2C8CE4" w:rsidR="007E0355" w:rsidRPr="007E0355" w:rsidRDefault="007E0355" w:rsidP="007E0355">
      <w:pPr>
        <w:pStyle w:val="Odlomakpopisa"/>
        <w:ind w:left="408"/>
        <w:jc w:val="both"/>
        <w:rPr>
          <w:rFonts w:ascii="Times New Roman" w:hAnsi="Times New Roman" w:cs="Times New Roman"/>
          <w:sz w:val="24"/>
          <w:szCs w:val="24"/>
        </w:rPr>
      </w:pPr>
      <w:r w:rsidRPr="007E0355">
        <w:rPr>
          <w:rFonts w:ascii="Times New Roman" w:hAnsi="Times New Roman" w:cs="Times New Roman"/>
          <w:sz w:val="24"/>
          <w:szCs w:val="24"/>
        </w:rPr>
        <w:t xml:space="preserve"> Financijski plan Osnovne škole Josipa Kozarca Lipovljani za 202</w:t>
      </w:r>
      <w:r w:rsidR="00D95B3E">
        <w:rPr>
          <w:rFonts w:ascii="Times New Roman" w:hAnsi="Times New Roman" w:cs="Times New Roman"/>
          <w:sz w:val="24"/>
          <w:szCs w:val="24"/>
        </w:rPr>
        <w:t>5</w:t>
      </w:r>
      <w:r w:rsidRPr="007E0355">
        <w:rPr>
          <w:rFonts w:ascii="Times New Roman" w:hAnsi="Times New Roman" w:cs="Times New Roman"/>
          <w:sz w:val="24"/>
          <w:szCs w:val="24"/>
        </w:rPr>
        <w:t>.godinu sa projekcijama za 202</w:t>
      </w:r>
      <w:r w:rsidR="00D95B3E">
        <w:rPr>
          <w:rFonts w:ascii="Times New Roman" w:hAnsi="Times New Roman" w:cs="Times New Roman"/>
          <w:sz w:val="24"/>
          <w:szCs w:val="24"/>
        </w:rPr>
        <w:t>6</w:t>
      </w:r>
      <w:r w:rsidRPr="007E0355">
        <w:rPr>
          <w:rFonts w:ascii="Times New Roman" w:hAnsi="Times New Roman" w:cs="Times New Roman"/>
          <w:sz w:val="24"/>
          <w:szCs w:val="24"/>
        </w:rPr>
        <w:t>. i 202</w:t>
      </w:r>
      <w:r w:rsidR="00D95B3E">
        <w:rPr>
          <w:rFonts w:ascii="Times New Roman" w:hAnsi="Times New Roman" w:cs="Times New Roman"/>
          <w:sz w:val="24"/>
          <w:szCs w:val="24"/>
        </w:rPr>
        <w:t>7</w:t>
      </w:r>
      <w:r w:rsidRPr="007E0355">
        <w:rPr>
          <w:rFonts w:ascii="Times New Roman" w:hAnsi="Times New Roman" w:cs="Times New Roman"/>
          <w:sz w:val="24"/>
          <w:szCs w:val="24"/>
        </w:rPr>
        <w:t>.</w:t>
      </w:r>
      <w:r w:rsidR="003B1495">
        <w:rPr>
          <w:rFonts w:ascii="Times New Roman" w:hAnsi="Times New Roman" w:cs="Times New Roman"/>
          <w:sz w:val="24"/>
          <w:szCs w:val="24"/>
        </w:rPr>
        <w:t xml:space="preserve"> </w:t>
      </w:r>
      <w:r w:rsidRPr="007E0355">
        <w:rPr>
          <w:rFonts w:ascii="Times New Roman" w:hAnsi="Times New Roman" w:cs="Times New Roman"/>
          <w:sz w:val="24"/>
          <w:szCs w:val="24"/>
        </w:rPr>
        <w:t xml:space="preserve">godinu usvojen je </w:t>
      </w:r>
      <w:r w:rsidR="008F394B">
        <w:rPr>
          <w:rFonts w:ascii="Times New Roman" w:hAnsi="Times New Roman" w:cs="Times New Roman"/>
          <w:sz w:val="24"/>
          <w:szCs w:val="24"/>
        </w:rPr>
        <w:t>0</w:t>
      </w:r>
      <w:r w:rsidR="00D95B3E">
        <w:rPr>
          <w:rFonts w:ascii="Times New Roman" w:hAnsi="Times New Roman" w:cs="Times New Roman"/>
          <w:sz w:val="24"/>
          <w:szCs w:val="24"/>
        </w:rPr>
        <w:t>3</w:t>
      </w:r>
      <w:r w:rsidRPr="007E0355">
        <w:rPr>
          <w:rFonts w:ascii="Times New Roman" w:hAnsi="Times New Roman" w:cs="Times New Roman"/>
          <w:sz w:val="24"/>
          <w:szCs w:val="24"/>
        </w:rPr>
        <w:t>.1</w:t>
      </w:r>
      <w:r w:rsidR="00D95B3E">
        <w:rPr>
          <w:rFonts w:ascii="Times New Roman" w:hAnsi="Times New Roman" w:cs="Times New Roman"/>
          <w:sz w:val="24"/>
          <w:szCs w:val="24"/>
        </w:rPr>
        <w:t>2</w:t>
      </w:r>
      <w:r w:rsidRPr="007E0355">
        <w:rPr>
          <w:rFonts w:ascii="Times New Roman" w:hAnsi="Times New Roman" w:cs="Times New Roman"/>
          <w:sz w:val="24"/>
          <w:szCs w:val="24"/>
        </w:rPr>
        <w:t>.202</w:t>
      </w:r>
      <w:r w:rsidR="0062392B">
        <w:rPr>
          <w:rFonts w:ascii="Times New Roman" w:hAnsi="Times New Roman" w:cs="Times New Roman"/>
          <w:sz w:val="24"/>
          <w:szCs w:val="24"/>
        </w:rPr>
        <w:t>4</w:t>
      </w:r>
      <w:r w:rsidRPr="007E0355">
        <w:rPr>
          <w:rFonts w:ascii="Times New Roman" w:hAnsi="Times New Roman" w:cs="Times New Roman"/>
          <w:sz w:val="24"/>
          <w:szCs w:val="24"/>
        </w:rPr>
        <w:t xml:space="preserve"> . na </w:t>
      </w:r>
      <w:r w:rsidR="00D95B3E">
        <w:rPr>
          <w:rFonts w:ascii="Times New Roman" w:hAnsi="Times New Roman" w:cs="Times New Roman"/>
          <w:sz w:val="24"/>
          <w:szCs w:val="24"/>
        </w:rPr>
        <w:t>51</w:t>
      </w:r>
      <w:r w:rsidRPr="007E0355">
        <w:rPr>
          <w:rFonts w:ascii="Times New Roman" w:hAnsi="Times New Roman" w:cs="Times New Roman"/>
          <w:sz w:val="24"/>
          <w:szCs w:val="24"/>
        </w:rPr>
        <w:t xml:space="preserve">. sjednici Školskog odbora i objavljen je na internetskim stranicama škole. </w:t>
      </w:r>
    </w:p>
    <w:p w14:paraId="0E67733E" w14:textId="5B7B4141" w:rsidR="007E0355" w:rsidRDefault="007E0355" w:rsidP="008F394B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0355">
        <w:rPr>
          <w:rFonts w:ascii="Times New Roman" w:hAnsi="Times New Roman" w:cs="Times New Roman"/>
          <w:sz w:val="24"/>
          <w:szCs w:val="24"/>
        </w:rPr>
        <w:t>Škola nije ostvarila primitke i izdatke od financijske imovine i zaduživanja u 202</w:t>
      </w:r>
      <w:r w:rsidR="00D95B3E">
        <w:rPr>
          <w:rFonts w:ascii="Times New Roman" w:hAnsi="Times New Roman" w:cs="Times New Roman"/>
          <w:sz w:val="24"/>
          <w:szCs w:val="24"/>
        </w:rPr>
        <w:t>5</w:t>
      </w:r>
      <w:r w:rsidRPr="007E0355">
        <w:rPr>
          <w:rFonts w:ascii="Times New Roman" w:hAnsi="Times New Roman" w:cs="Times New Roman"/>
          <w:sz w:val="24"/>
          <w:szCs w:val="24"/>
        </w:rPr>
        <w:t>.godini.</w:t>
      </w:r>
    </w:p>
    <w:p w14:paraId="12F7E3DE" w14:textId="77777777" w:rsidR="008F394B" w:rsidRPr="007E0355" w:rsidRDefault="008F394B" w:rsidP="008F394B">
      <w:pPr>
        <w:pStyle w:val="Odlomakpopisa"/>
        <w:ind w:left="768"/>
        <w:jc w:val="both"/>
        <w:rPr>
          <w:rFonts w:ascii="Times New Roman" w:hAnsi="Times New Roman" w:cs="Times New Roman"/>
          <w:sz w:val="24"/>
          <w:szCs w:val="24"/>
        </w:rPr>
      </w:pPr>
    </w:p>
    <w:p w14:paraId="31BCCEE4" w14:textId="77777777" w:rsidR="007E0355" w:rsidRPr="007E0355" w:rsidRDefault="007E0355" w:rsidP="007E0355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E0355">
        <w:rPr>
          <w:rFonts w:ascii="Times New Roman" w:hAnsi="Times New Roman" w:cs="Times New Roman"/>
          <w:sz w:val="24"/>
          <w:szCs w:val="24"/>
          <w:u w:val="single"/>
        </w:rPr>
        <w:t>Prihodi</w:t>
      </w:r>
    </w:p>
    <w:p w14:paraId="3359D19A" w14:textId="748E7E55" w:rsidR="007E0355" w:rsidRDefault="007E0355" w:rsidP="007E0355">
      <w:pPr>
        <w:pStyle w:val="Odlomakpopisa"/>
        <w:ind w:left="408"/>
        <w:jc w:val="both"/>
        <w:rPr>
          <w:rFonts w:ascii="Times New Roman" w:hAnsi="Times New Roman" w:cs="Times New Roman"/>
          <w:sz w:val="24"/>
          <w:szCs w:val="24"/>
        </w:rPr>
      </w:pPr>
      <w:r w:rsidRPr="007E0355">
        <w:rPr>
          <w:rFonts w:ascii="Times New Roman" w:hAnsi="Times New Roman" w:cs="Times New Roman"/>
          <w:sz w:val="24"/>
          <w:szCs w:val="24"/>
        </w:rPr>
        <w:t xml:space="preserve"> Ukupni prihodi za</w:t>
      </w:r>
      <w:r w:rsidR="00FC3E95">
        <w:rPr>
          <w:rFonts w:ascii="Times New Roman" w:hAnsi="Times New Roman" w:cs="Times New Roman"/>
          <w:sz w:val="24"/>
          <w:szCs w:val="24"/>
        </w:rPr>
        <w:t xml:space="preserve"> razdoblje 01.01.202</w:t>
      </w:r>
      <w:r w:rsidR="00D95B3E">
        <w:rPr>
          <w:rFonts w:ascii="Times New Roman" w:hAnsi="Times New Roman" w:cs="Times New Roman"/>
          <w:sz w:val="24"/>
          <w:szCs w:val="24"/>
        </w:rPr>
        <w:t>5</w:t>
      </w:r>
      <w:r w:rsidR="00FC3E95">
        <w:rPr>
          <w:rFonts w:ascii="Times New Roman" w:hAnsi="Times New Roman" w:cs="Times New Roman"/>
          <w:sz w:val="24"/>
          <w:szCs w:val="24"/>
        </w:rPr>
        <w:t xml:space="preserve">. do </w:t>
      </w:r>
      <w:r w:rsidR="0062392B">
        <w:rPr>
          <w:rFonts w:ascii="Times New Roman" w:hAnsi="Times New Roman" w:cs="Times New Roman"/>
          <w:sz w:val="24"/>
          <w:szCs w:val="24"/>
        </w:rPr>
        <w:t>31</w:t>
      </w:r>
      <w:r w:rsidR="00FC3E95">
        <w:rPr>
          <w:rFonts w:ascii="Times New Roman" w:hAnsi="Times New Roman" w:cs="Times New Roman"/>
          <w:sz w:val="24"/>
          <w:szCs w:val="24"/>
        </w:rPr>
        <w:t>.</w:t>
      </w:r>
      <w:r w:rsidR="0062392B">
        <w:rPr>
          <w:rFonts w:ascii="Times New Roman" w:hAnsi="Times New Roman" w:cs="Times New Roman"/>
          <w:sz w:val="24"/>
          <w:szCs w:val="24"/>
        </w:rPr>
        <w:t>12</w:t>
      </w:r>
      <w:r w:rsidR="00FC3E95">
        <w:rPr>
          <w:rFonts w:ascii="Times New Roman" w:hAnsi="Times New Roman" w:cs="Times New Roman"/>
          <w:sz w:val="24"/>
          <w:szCs w:val="24"/>
        </w:rPr>
        <w:t>.202</w:t>
      </w:r>
      <w:r w:rsidR="00D95B3E">
        <w:rPr>
          <w:rFonts w:ascii="Times New Roman" w:hAnsi="Times New Roman" w:cs="Times New Roman"/>
          <w:sz w:val="24"/>
          <w:szCs w:val="24"/>
        </w:rPr>
        <w:t>5</w:t>
      </w:r>
      <w:r w:rsidR="00FC3E95">
        <w:rPr>
          <w:rFonts w:ascii="Times New Roman" w:hAnsi="Times New Roman" w:cs="Times New Roman"/>
          <w:sz w:val="24"/>
          <w:szCs w:val="24"/>
        </w:rPr>
        <w:t>.</w:t>
      </w:r>
      <w:r w:rsidRPr="007E0355">
        <w:rPr>
          <w:rFonts w:ascii="Times New Roman" w:hAnsi="Times New Roman" w:cs="Times New Roman"/>
          <w:sz w:val="24"/>
          <w:szCs w:val="24"/>
        </w:rPr>
        <w:t>godin</w:t>
      </w:r>
      <w:r w:rsidR="00FC3E95">
        <w:rPr>
          <w:rFonts w:ascii="Times New Roman" w:hAnsi="Times New Roman" w:cs="Times New Roman"/>
          <w:sz w:val="24"/>
          <w:szCs w:val="24"/>
        </w:rPr>
        <w:t>e</w:t>
      </w:r>
      <w:r w:rsidRPr="007E0355">
        <w:rPr>
          <w:rFonts w:ascii="Times New Roman" w:hAnsi="Times New Roman" w:cs="Times New Roman"/>
          <w:sz w:val="24"/>
          <w:szCs w:val="24"/>
        </w:rPr>
        <w:t xml:space="preserve"> u tekućem financijskom planu planirani su u iznosu od </w:t>
      </w:r>
      <w:r w:rsidR="0062392B">
        <w:rPr>
          <w:rFonts w:ascii="Times New Roman" w:hAnsi="Times New Roman" w:cs="Times New Roman"/>
          <w:sz w:val="24"/>
          <w:szCs w:val="24"/>
        </w:rPr>
        <w:t>1.782.944,31</w:t>
      </w:r>
      <w:r w:rsidRPr="007E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C3E95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FC3E95">
        <w:rPr>
          <w:rFonts w:ascii="Times New Roman" w:hAnsi="Times New Roman" w:cs="Times New Roman"/>
          <w:sz w:val="24"/>
          <w:szCs w:val="24"/>
        </w:rPr>
        <w:t>-a</w:t>
      </w:r>
      <w:r w:rsidRPr="007E0355">
        <w:rPr>
          <w:rFonts w:ascii="Times New Roman" w:hAnsi="Times New Roman" w:cs="Times New Roman"/>
          <w:sz w:val="24"/>
          <w:szCs w:val="24"/>
        </w:rPr>
        <w:t>, a ostvareni u</w:t>
      </w:r>
      <w:r w:rsidR="00FC3E95">
        <w:rPr>
          <w:rFonts w:ascii="Times New Roman" w:hAnsi="Times New Roman" w:cs="Times New Roman"/>
          <w:sz w:val="24"/>
          <w:szCs w:val="24"/>
        </w:rPr>
        <w:t xml:space="preserve"> navedenom periodu u iznosu</w:t>
      </w:r>
      <w:r w:rsidRPr="007E0355">
        <w:rPr>
          <w:rFonts w:ascii="Times New Roman" w:hAnsi="Times New Roman" w:cs="Times New Roman"/>
          <w:sz w:val="24"/>
          <w:szCs w:val="24"/>
        </w:rPr>
        <w:t xml:space="preserve"> </w:t>
      </w:r>
      <w:r w:rsidR="0062392B">
        <w:rPr>
          <w:rFonts w:ascii="Times New Roman" w:hAnsi="Times New Roman" w:cs="Times New Roman"/>
          <w:sz w:val="24"/>
          <w:szCs w:val="24"/>
        </w:rPr>
        <w:t xml:space="preserve">2.347.597,59 </w:t>
      </w:r>
      <w:proofErr w:type="spellStart"/>
      <w:r w:rsidR="00FC3E95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FC3E95">
        <w:rPr>
          <w:rFonts w:ascii="Times New Roman" w:hAnsi="Times New Roman" w:cs="Times New Roman"/>
          <w:sz w:val="24"/>
          <w:szCs w:val="24"/>
        </w:rPr>
        <w:t>-a</w:t>
      </w:r>
      <w:r w:rsidRPr="007E0355">
        <w:rPr>
          <w:rFonts w:ascii="Times New Roman" w:hAnsi="Times New Roman" w:cs="Times New Roman"/>
          <w:sz w:val="24"/>
          <w:szCs w:val="24"/>
        </w:rPr>
        <w:t xml:space="preserve"> što je ostvarenje od </w:t>
      </w:r>
      <w:r w:rsidR="0062392B">
        <w:rPr>
          <w:rFonts w:ascii="Times New Roman" w:hAnsi="Times New Roman" w:cs="Times New Roman"/>
          <w:sz w:val="24"/>
          <w:szCs w:val="24"/>
        </w:rPr>
        <w:t xml:space="preserve">120,88 </w:t>
      </w:r>
      <w:r w:rsidRPr="007E0355">
        <w:rPr>
          <w:rFonts w:ascii="Times New Roman" w:hAnsi="Times New Roman" w:cs="Times New Roman"/>
          <w:sz w:val="24"/>
          <w:szCs w:val="24"/>
        </w:rPr>
        <w:t xml:space="preserve">%. </w:t>
      </w:r>
    </w:p>
    <w:p w14:paraId="7FF07921" w14:textId="77777777" w:rsidR="00FC3E95" w:rsidRPr="007E0355" w:rsidRDefault="00FC3E95" w:rsidP="007E0355">
      <w:pPr>
        <w:pStyle w:val="Odlomakpopisa"/>
        <w:ind w:left="408"/>
        <w:jc w:val="both"/>
        <w:rPr>
          <w:rFonts w:ascii="Times New Roman" w:hAnsi="Times New Roman" w:cs="Times New Roman"/>
          <w:sz w:val="24"/>
          <w:szCs w:val="24"/>
        </w:rPr>
      </w:pPr>
    </w:p>
    <w:p w14:paraId="17CAD372" w14:textId="77777777" w:rsidR="007E0355" w:rsidRPr="007E0355" w:rsidRDefault="007E0355" w:rsidP="007E0355">
      <w:pPr>
        <w:pStyle w:val="Odlomakpopisa"/>
        <w:numPr>
          <w:ilvl w:val="0"/>
          <w:numId w:val="1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0355">
        <w:rPr>
          <w:rFonts w:ascii="Times New Roman" w:hAnsi="Times New Roman" w:cs="Times New Roman"/>
          <w:sz w:val="24"/>
          <w:szCs w:val="24"/>
          <w:u w:val="single"/>
        </w:rPr>
        <w:t>Rashod</w:t>
      </w:r>
      <w:r w:rsidRPr="007E0355">
        <w:rPr>
          <w:rFonts w:ascii="Times New Roman" w:hAnsi="Times New Roman" w:cs="Times New Roman"/>
          <w:sz w:val="24"/>
          <w:szCs w:val="24"/>
        </w:rPr>
        <w:t>i</w:t>
      </w:r>
    </w:p>
    <w:p w14:paraId="5B1E6F5D" w14:textId="53EA1F80" w:rsidR="007E0355" w:rsidRDefault="00FC3E95" w:rsidP="00FC3E95">
      <w:pPr>
        <w:ind w:firstLine="4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Ukupni r</w:t>
      </w:r>
      <w:r w:rsidR="007E0355" w:rsidRPr="007E0355">
        <w:rPr>
          <w:rFonts w:ascii="Times New Roman" w:hAnsi="Times New Roman" w:cs="Times New Roman"/>
          <w:sz w:val="24"/>
          <w:szCs w:val="24"/>
        </w:rPr>
        <w:t>ashodi za 202</w:t>
      </w:r>
      <w:r w:rsidR="00D95B3E">
        <w:rPr>
          <w:rFonts w:ascii="Times New Roman" w:hAnsi="Times New Roman" w:cs="Times New Roman"/>
          <w:sz w:val="24"/>
          <w:szCs w:val="24"/>
        </w:rPr>
        <w:t>5</w:t>
      </w:r>
      <w:r w:rsidR="007E0355" w:rsidRPr="007E0355">
        <w:rPr>
          <w:rFonts w:ascii="Times New Roman" w:hAnsi="Times New Roman" w:cs="Times New Roman"/>
          <w:sz w:val="24"/>
          <w:szCs w:val="24"/>
        </w:rPr>
        <w:t xml:space="preserve">.godinu u </w:t>
      </w:r>
      <w:r w:rsidRPr="007E0355">
        <w:rPr>
          <w:rFonts w:ascii="Times New Roman" w:hAnsi="Times New Roman" w:cs="Times New Roman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razdoblje 01.01.202</w:t>
      </w:r>
      <w:r w:rsidR="00D95B3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do 3</w:t>
      </w:r>
      <w:r w:rsidR="0062392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62392B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D95B3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E0355">
        <w:rPr>
          <w:rFonts w:ascii="Times New Roman" w:hAnsi="Times New Roman" w:cs="Times New Roman"/>
          <w:sz w:val="24"/>
          <w:szCs w:val="24"/>
        </w:rPr>
        <w:t>godin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E0355">
        <w:rPr>
          <w:rFonts w:ascii="Times New Roman" w:hAnsi="Times New Roman" w:cs="Times New Roman"/>
          <w:sz w:val="24"/>
          <w:szCs w:val="24"/>
        </w:rPr>
        <w:t xml:space="preserve"> u tekućem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E0355">
        <w:rPr>
          <w:rFonts w:ascii="Times New Roman" w:hAnsi="Times New Roman" w:cs="Times New Roman"/>
          <w:sz w:val="24"/>
          <w:szCs w:val="24"/>
        </w:rPr>
        <w:t>financijskom planu planirani</w:t>
      </w:r>
      <w:r>
        <w:rPr>
          <w:rFonts w:ascii="Times New Roman" w:hAnsi="Times New Roman" w:cs="Times New Roman"/>
          <w:sz w:val="24"/>
          <w:szCs w:val="24"/>
        </w:rPr>
        <w:t xml:space="preserve"> su </w:t>
      </w:r>
      <w:r w:rsidR="0062392B">
        <w:rPr>
          <w:rFonts w:ascii="Times New Roman" w:hAnsi="Times New Roman" w:cs="Times New Roman"/>
          <w:sz w:val="24"/>
          <w:szCs w:val="24"/>
        </w:rPr>
        <w:t>1.782.944,31</w:t>
      </w:r>
      <w:r w:rsidR="0062392B" w:rsidRPr="007E03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525E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-a, </w:t>
      </w:r>
      <w:r w:rsidR="007E0355" w:rsidRPr="007E0355">
        <w:rPr>
          <w:rFonts w:ascii="Times New Roman" w:hAnsi="Times New Roman" w:cs="Times New Roman"/>
          <w:sz w:val="24"/>
          <w:szCs w:val="24"/>
        </w:rPr>
        <w:t xml:space="preserve"> a realizirani su u iznosu od </w:t>
      </w:r>
      <w:r w:rsidR="0062392B">
        <w:rPr>
          <w:rFonts w:ascii="Times New Roman" w:hAnsi="Times New Roman" w:cs="Times New Roman"/>
          <w:sz w:val="24"/>
          <w:szCs w:val="24"/>
        </w:rPr>
        <w:t>2.496.930,84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-a</w:t>
      </w:r>
      <w:r w:rsidR="007E0355" w:rsidRPr="007E0355">
        <w:rPr>
          <w:rFonts w:ascii="Times New Roman" w:hAnsi="Times New Roman" w:cs="Times New Roman"/>
          <w:sz w:val="24"/>
          <w:szCs w:val="24"/>
        </w:rPr>
        <w:t xml:space="preserve"> što je ostvarenje od </w:t>
      </w:r>
      <w:r w:rsidR="00AB484D">
        <w:rPr>
          <w:rFonts w:ascii="Times New Roman" w:hAnsi="Times New Roman" w:cs="Times New Roman"/>
          <w:sz w:val="24"/>
          <w:szCs w:val="24"/>
        </w:rPr>
        <w:t>126,61</w:t>
      </w:r>
      <w:r w:rsidR="007E0355" w:rsidRPr="007E0355">
        <w:rPr>
          <w:rFonts w:ascii="Times New Roman" w:hAnsi="Times New Roman" w:cs="Times New Roman"/>
          <w:sz w:val="24"/>
          <w:szCs w:val="24"/>
        </w:rPr>
        <w:t xml:space="preserve"> %.  </w:t>
      </w:r>
    </w:p>
    <w:p w14:paraId="38727984" w14:textId="7D37C226" w:rsidR="00FC3E95" w:rsidRDefault="00FC3E95" w:rsidP="00FC3E95">
      <w:pPr>
        <w:ind w:firstLine="4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PRIHODI I PRIMICI PO IZVORIMA FINANCIRANJA:</w:t>
      </w:r>
    </w:p>
    <w:p w14:paraId="6F39C693" w14:textId="36CFEAA6" w:rsidR="00FC3E95" w:rsidRPr="00FC3E95" w:rsidRDefault="00FC3E95" w:rsidP="00FC3E95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PRIHODI I PRIMICI</w:t>
      </w:r>
    </w:p>
    <w:p w14:paraId="2942F696" w14:textId="0E408F55" w:rsidR="008A3BA1" w:rsidRDefault="00FC3E95" w:rsidP="008A3BA1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 prihodi i primici iz</w:t>
      </w:r>
      <w:r w:rsidR="00D811EA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ose</w:t>
      </w:r>
      <w:r w:rsidR="0062392B">
        <w:rPr>
          <w:rFonts w:ascii="Times New Roman" w:hAnsi="Times New Roman" w:cs="Times New Roman"/>
          <w:sz w:val="24"/>
          <w:szCs w:val="24"/>
        </w:rPr>
        <w:t xml:space="preserve"> 478.081,11</w:t>
      </w:r>
      <w:r w:rsidR="00D811EA" w:rsidRPr="00D811E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-a, a odnose se na sredstva dobivena </w:t>
      </w:r>
      <w:r w:rsidR="00D811EA">
        <w:rPr>
          <w:rFonts w:ascii="Times New Roman" w:hAnsi="Times New Roman" w:cs="Times New Roman"/>
          <w:sz w:val="24"/>
          <w:szCs w:val="24"/>
        </w:rPr>
        <w:t xml:space="preserve">iz proračuna sisačko – moslavačke županije . Opći prihodi i primici koriste se za financiranje materijalnih troškova , troškova tekućeg i investicijskog održavanja , troškova nabave opreme , troškova za zaposlene pomoćnike u nastavi, </w:t>
      </w:r>
      <w:r w:rsidR="00AB484D">
        <w:rPr>
          <w:rFonts w:ascii="Times New Roman" w:hAnsi="Times New Roman" w:cs="Times New Roman"/>
          <w:sz w:val="24"/>
          <w:szCs w:val="24"/>
        </w:rPr>
        <w:t>1</w:t>
      </w:r>
      <w:r w:rsidR="0062392B">
        <w:rPr>
          <w:rFonts w:ascii="Times New Roman" w:hAnsi="Times New Roman" w:cs="Times New Roman"/>
          <w:sz w:val="24"/>
          <w:szCs w:val="24"/>
        </w:rPr>
        <w:t>00</w:t>
      </w:r>
      <w:r w:rsidR="00AB484D">
        <w:rPr>
          <w:rFonts w:ascii="Times New Roman" w:hAnsi="Times New Roman" w:cs="Times New Roman"/>
          <w:sz w:val="24"/>
          <w:szCs w:val="24"/>
        </w:rPr>
        <w:t>%</w:t>
      </w:r>
    </w:p>
    <w:p w14:paraId="4083947D" w14:textId="71065454" w:rsidR="00354BD2" w:rsidRDefault="002E2751" w:rsidP="008A3BA1">
      <w:pPr>
        <w:pStyle w:val="Odlomakpopisa"/>
        <w:ind w:left="76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="00354BD2">
        <w:rPr>
          <w:rFonts w:ascii="Times New Roman" w:hAnsi="Times New Roman" w:cs="Times New Roman"/>
          <w:b/>
          <w:bCs/>
          <w:sz w:val="24"/>
          <w:szCs w:val="24"/>
        </w:rPr>
        <w:t xml:space="preserve">VLASTITI PRIHODI </w:t>
      </w:r>
    </w:p>
    <w:p w14:paraId="2584FCEC" w14:textId="00767C9F" w:rsidR="00C412AD" w:rsidRDefault="00354BD2" w:rsidP="00C412AD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  <w:r w:rsidRPr="00354BD2">
        <w:rPr>
          <w:rFonts w:ascii="Times New Roman" w:hAnsi="Times New Roman" w:cs="Times New Roman"/>
          <w:sz w:val="24"/>
          <w:szCs w:val="24"/>
        </w:rPr>
        <w:t xml:space="preserve">Vlastiti prihodi ostvareni su u iznosu </w:t>
      </w:r>
      <w:r w:rsidR="000829B7">
        <w:rPr>
          <w:rFonts w:ascii="Times New Roman" w:hAnsi="Times New Roman" w:cs="Times New Roman"/>
          <w:sz w:val="24"/>
          <w:szCs w:val="24"/>
        </w:rPr>
        <w:t>16.278,41</w:t>
      </w:r>
      <w:r w:rsidRPr="00354BD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4BD2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Pr="00354BD2">
        <w:rPr>
          <w:rFonts w:ascii="Times New Roman" w:hAnsi="Times New Roman" w:cs="Times New Roman"/>
          <w:sz w:val="24"/>
          <w:szCs w:val="24"/>
        </w:rPr>
        <w:t>-a</w:t>
      </w:r>
      <w:r>
        <w:rPr>
          <w:rFonts w:ascii="Times New Roman" w:hAnsi="Times New Roman" w:cs="Times New Roman"/>
          <w:sz w:val="24"/>
          <w:szCs w:val="24"/>
        </w:rPr>
        <w:t>.</w:t>
      </w:r>
      <w:r w:rsidR="00C412AD">
        <w:rPr>
          <w:rFonts w:ascii="Times New Roman" w:hAnsi="Times New Roman" w:cs="Times New Roman"/>
          <w:sz w:val="24"/>
          <w:szCs w:val="24"/>
        </w:rPr>
        <w:t>(</w:t>
      </w:r>
      <w:r w:rsidR="00C412AD" w:rsidRPr="00C412AD">
        <w:rPr>
          <w:rFonts w:ascii="Times New Roman" w:hAnsi="Times New Roman" w:cs="Times New Roman"/>
          <w:sz w:val="24"/>
          <w:szCs w:val="24"/>
        </w:rPr>
        <w:t xml:space="preserve"> </w:t>
      </w:r>
      <w:r w:rsidR="00C412AD">
        <w:rPr>
          <w:rFonts w:ascii="Times New Roman" w:hAnsi="Times New Roman" w:cs="Times New Roman"/>
          <w:sz w:val="24"/>
          <w:szCs w:val="24"/>
        </w:rPr>
        <w:t xml:space="preserve">Prihodi od financijske imovine iznose </w:t>
      </w:r>
      <w:r w:rsidR="008A3BA1">
        <w:rPr>
          <w:rFonts w:ascii="Times New Roman" w:hAnsi="Times New Roman" w:cs="Times New Roman"/>
          <w:sz w:val="24"/>
          <w:szCs w:val="24"/>
        </w:rPr>
        <w:t>100,00</w:t>
      </w:r>
      <w:r w:rsidR="00C412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2AD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C412AD">
        <w:rPr>
          <w:rFonts w:ascii="Times New Roman" w:hAnsi="Times New Roman" w:cs="Times New Roman"/>
          <w:sz w:val="24"/>
          <w:szCs w:val="24"/>
        </w:rPr>
        <w:t>-a.</w:t>
      </w:r>
      <w:r w:rsidR="00B56E76">
        <w:rPr>
          <w:rFonts w:ascii="Times New Roman" w:hAnsi="Times New Roman" w:cs="Times New Roman"/>
          <w:sz w:val="24"/>
          <w:szCs w:val="24"/>
        </w:rPr>
        <w:t xml:space="preserve"> Prihodi od kamata 3,43 </w:t>
      </w:r>
      <w:proofErr w:type="spellStart"/>
      <w:r w:rsidR="00B56E76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B56E76">
        <w:rPr>
          <w:rFonts w:ascii="Times New Roman" w:hAnsi="Times New Roman" w:cs="Times New Roman"/>
          <w:sz w:val="24"/>
          <w:szCs w:val="24"/>
        </w:rPr>
        <w:t>.</w:t>
      </w:r>
    </w:p>
    <w:p w14:paraId="4CE6EA15" w14:textId="79E7A0F4" w:rsidR="00354BD2" w:rsidRDefault="00354BD2" w:rsidP="00354BD2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Vlastiti prihodi se odnose na prihode od najma stanova, dvorane, HEP-opskrba (solari).</w:t>
      </w:r>
    </w:p>
    <w:p w14:paraId="41B49250" w14:textId="63279D03" w:rsidR="00354BD2" w:rsidRDefault="00354BD2" w:rsidP="00354BD2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Rashodi koji se financiraju iz vlastitih prihoda ostvareni su u iznosu</w:t>
      </w:r>
      <w:r w:rsidR="008542DE">
        <w:rPr>
          <w:rFonts w:ascii="Times New Roman" w:hAnsi="Times New Roman" w:cs="Times New Roman"/>
          <w:sz w:val="24"/>
          <w:szCs w:val="24"/>
        </w:rPr>
        <w:t xml:space="preserve"> </w:t>
      </w:r>
      <w:r w:rsidR="000829B7">
        <w:rPr>
          <w:rFonts w:ascii="Times New Roman" w:hAnsi="Times New Roman" w:cs="Times New Roman"/>
          <w:sz w:val="24"/>
          <w:szCs w:val="24"/>
        </w:rPr>
        <w:t>17.537,92</w:t>
      </w:r>
      <w:r w:rsidR="008A3B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3BA1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8A3BA1">
        <w:rPr>
          <w:rFonts w:ascii="Times New Roman" w:hAnsi="Times New Roman" w:cs="Times New Roman"/>
          <w:sz w:val="24"/>
          <w:szCs w:val="24"/>
        </w:rPr>
        <w:t>-a (</w:t>
      </w:r>
      <w:r w:rsidR="000829B7">
        <w:rPr>
          <w:rFonts w:ascii="Times New Roman" w:hAnsi="Times New Roman" w:cs="Times New Roman"/>
          <w:sz w:val="24"/>
          <w:szCs w:val="24"/>
        </w:rPr>
        <w:t>88,27</w:t>
      </w:r>
      <w:r w:rsidR="008A3BA1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6220">
        <w:rPr>
          <w:rFonts w:ascii="Times New Roman" w:hAnsi="Times New Roman" w:cs="Times New Roman"/>
          <w:sz w:val="24"/>
          <w:szCs w:val="24"/>
        </w:rPr>
        <w:t>rashodi se odnose nabavu opreme te ostale materijalne troškove za obavljanje redovnog poslovanja škole.</w:t>
      </w:r>
    </w:p>
    <w:p w14:paraId="74825041" w14:textId="314B0332" w:rsidR="00866220" w:rsidRDefault="00866220" w:rsidP="00354BD2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</w:p>
    <w:p w14:paraId="2169F2CB" w14:textId="0C4F48BD" w:rsidR="00866220" w:rsidRDefault="00866220" w:rsidP="00866220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ZA POSEBNE NAMJENE </w:t>
      </w:r>
    </w:p>
    <w:p w14:paraId="458C8E57" w14:textId="3B22BB45" w:rsidR="00866220" w:rsidRDefault="00866220" w:rsidP="00866220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za posebne namjene ostvareni su u iznosu </w:t>
      </w:r>
      <w:r w:rsidR="000829B7">
        <w:rPr>
          <w:rFonts w:ascii="Times New Roman" w:hAnsi="Times New Roman" w:cs="Times New Roman"/>
          <w:sz w:val="24"/>
          <w:szCs w:val="24"/>
        </w:rPr>
        <w:t>11.038,95</w:t>
      </w:r>
      <w:r w:rsidR="00842B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42B83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842B83">
        <w:rPr>
          <w:rFonts w:ascii="Times New Roman" w:hAnsi="Times New Roman" w:cs="Times New Roman"/>
          <w:sz w:val="24"/>
          <w:szCs w:val="24"/>
        </w:rPr>
        <w:t>-a</w:t>
      </w:r>
      <w:r w:rsidR="008A3BA1">
        <w:rPr>
          <w:rFonts w:ascii="Times New Roman" w:hAnsi="Times New Roman" w:cs="Times New Roman"/>
          <w:sz w:val="24"/>
          <w:szCs w:val="24"/>
        </w:rPr>
        <w:t>(</w:t>
      </w:r>
      <w:r w:rsidR="000829B7">
        <w:rPr>
          <w:rFonts w:ascii="Times New Roman" w:hAnsi="Times New Roman" w:cs="Times New Roman"/>
          <w:sz w:val="24"/>
          <w:szCs w:val="24"/>
        </w:rPr>
        <w:t>59,85</w:t>
      </w:r>
      <w:r w:rsidR="008A3BA1">
        <w:rPr>
          <w:rFonts w:ascii="Times New Roman" w:hAnsi="Times New Roman" w:cs="Times New Roman"/>
          <w:sz w:val="24"/>
          <w:szCs w:val="24"/>
        </w:rPr>
        <w:t>%)</w:t>
      </w:r>
      <w:r w:rsidR="00842B83">
        <w:rPr>
          <w:rFonts w:ascii="Times New Roman" w:hAnsi="Times New Roman" w:cs="Times New Roman"/>
          <w:sz w:val="24"/>
          <w:szCs w:val="24"/>
        </w:rPr>
        <w:t>, a odnose se na uplate roditelja za prehranu učenika dugovanja iz 202</w:t>
      </w:r>
      <w:r w:rsidR="000829B7">
        <w:rPr>
          <w:rFonts w:ascii="Times New Roman" w:hAnsi="Times New Roman" w:cs="Times New Roman"/>
          <w:sz w:val="24"/>
          <w:szCs w:val="24"/>
        </w:rPr>
        <w:t>5</w:t>
      </w:r>
      <w:r w:rsidR="00842B83">
        <w:rPr>
          <w:rFonts w:ascii="Times New Roman" w:hAnsi="Times New Roman" w:cs="Times New Roman"/>
          <w:sz w:val="24"/>
          <w:szCs w:val="24"/>
        </w:rPr>
        <w:t>. g. i troškove produženog boravka,  te školskih ekskurzija.</w:t>
      </w:r>
      <w:r w:rsidR="00D60C8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BFEABD" w14:textId="59EDB22E" w:rsidR="00842B83" w:rsidRDefault="00842B83" w:rsidP="00866220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Rashodi koji se financiraju iz prihoda za posebne namjene ostvareni su u iznosu</w:t>
      </w:r>
      <w:r w:rsidR="00C1765B">
        <w:rPr>
          <w:rFonts w:ascii="Times New Roman" w:hAnsi="Times New Roman" w:cs="Times New Roman"/>
          <w:sz w:val="24"/>
          <w:szCs w:val="24"/>
        </w:rPr>
        <w:t xml:space="preserve"> </w:t>
      </w:r>
      <w:r w:rsidR="000829B7">
        <w:rPr>
          <w:rFonts w:ascii="Times New Roman" w:hAnsi="Times New Roman" w:cs="Times New Roman"/>
          <w:sz w:val="24"/>
          <w:szCs w:val="24"/>
        </w:rPr>
        <w:t xml:space="preserve">10,476,61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-a.</w:t>
      </w:r>
    </w:p>
    <w:p w14:paraId="7B7B386B" w14:textId="670204FB" w:rsidR="00866220" w:rsidRDefault="00842B83" w:rsidP="00866220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 </w:t>
      </w:r>
    </w:p>
    <w:p w14:paraId="53DB13BF" w14:textId="646E549C" w:rsidR="00842B83" w:rsidRDefault="00842B83" w:rsidP="00842B83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Pomoći su ostvarene u iznosu od </w:t>
      </w:r>
      <w:r w:rsidR="000829B7">
        <w:rPr>
          <w:rFonts w:ascii="Times New Roman" w:hAnsi="Times New Roman" w:cs="Times New Roman"/>
          <w:sz w:val="24"/>
          <w:szCs w:val="24"/>
        </w:rPr>
        <w:t>1.977.610,48</w:t>
      </w:r>
      <w:r w:rsidR="00B56E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-a</w:t>
      </w:r>
      <w:r w:rsidR="008A3BA1">
        <w:rPr>
          <w:rFonts w:ascii="Times New Roman" w:hAnsi="Times New Roman" w:cs="Times New Roman"/>
          <w:sz w:val="24"/>
          <w:szCs w:val="24"/>
        </w:rPr>
        <w:t xml:space="preserve"> (</w:t>
      </w:r>
      <w:r w:rsidR="000829B7">
        <w:rPr>
          <w:rFonts w:ascii="Times New Roman" w:hAnsi="Times New Roman" w:cs="Times New Roman"/>
          <w:sz w:val="24"/>
          <w:szCs w:val="24"/>
        </w:rPr>
        <w:t>137,18</w:t>
      </w:r>
      <w:r w:rsidR="008A3BA1">
        <w:rPr>
          <w:rFonts w:ascii="Times New Roman" w:hAnsi="Times New Roman" w:cs="Times New Roman"/>
          <w:sz w:val="24"/>
          <w:szCs w:val="24"/>
        </w:rPr>
        <w:t>%)</w:t>
      </w:r>
    </w:p>
    <w:p w14:paraId="7C70962D" w14:textId="09783391" w:rsidR="00842B83" w:rsidRDefault="00842B83" w:rsidP="00842B83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Pomoći se odnose na pomoći koje dobivamo iz državnog i gradskog proračuna . To su prihodi od Ministarstva znanosti i obrazovanje, općine Lipovljani i grada Novske.</w:t>
      </w:r>
    </w:p>
    <w:p w14:paraId="4BD8D762" w14:textId="62361424" w:rsidR="00842B83" w:rsidRDefault="00842B83" w:rsidP="00842B83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Sredstva se odnose na </w:t>
      </w:r>
      <w:r w:rsidR="00032D67">
        <w:rPr>
          <w:rFonts w:ascii="Times New Roman" w:hAnsi="Times New Roman" w:cs="Times New Roman"/>
          <w:sz w:val="24"/>
          <w:szCs w:val="24"/>
        </w:rPr>
        <w:t>rashode za zaposlenike, plaće pomoćnika, plaće za produženi boravak, prehranu učenika, natjecanja</w:t>
      </w:r>
      <w:r w:rsidR="002E2751">
        <w:rPr>
          <w:rFonts w:ascii="Times New Roman" w:hAnsi="Times New Roman" w:cs="Times New Roman"/>
          <w:sz w:val="24"/>
          <w:szCs w:val="24"/>
        </w:rPr>
        <w:t>.</w:t>
      </w:r>
    </w:p>
    <w:p w14:paraId="738D6A1E" w14:textId="5069F734" w:rsidR="00032D67" w:rsidRDefault="00032D67" w:rsidP="00032D67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TEKUĆE I KAPITALNE DONACIJE</w:t>
      </w:r>
    </w:p>
    <w:p w14:paraId="29941A59" w14:textId="14F511AD" w:rsidR="00032D67" w:rsidRDefault="00032D67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Tekuće donacije ostvarene su u iznosu od </w:t>
      </w:r>
      <w:r w:rsidR="000829B7">
        <w:rPr>
          <w:rFonts w:ascii="Times New Roman" w:hAnsi="Times New Roman" w:cs="Times New Roman"/>
          <w:sz w:val="24"/>
          <w:szCs w:val="24"/>
        </w:rPr>
        <w:t>3.31,38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>-a</w:t>
      </w:r>
      <w:r w:rsidR="00763684">
        <w:rPr>
          <w:rFonts w:ascii="Times New Roman" w:hAnsi="Times New Roman" w:cs="Times New Roman"/>
          <w:sz w:val="24"/>
          <w:szCs w:val="24"/>
        </w:rPr>
        <w:t>(</w:t>
      </w:r>
      <w:r w:rsidR="000829B7">
        <w:rPr>
          <w:rFonts w:ascii="Times New Roman" w:hAnsi="Times New Roman" w:cs="Times New Roman"/>
          <w:sz w:val="24"/>
          <w:szCs w:val="24"/>
        </w:rPr>
        <w:t>138,06</w:t>
      </w:r>
      <w:r w:rsidR="00763684">
        <w:rPr>
          <w:rFonts w:ascii="Times New Roman" w:hAnsi="Times New Roman" w:cs="Times New Roman"/>
          <w:sz w:val="24"/>
          <w:szCs w:val="24"/>
        </w:rPr>
        <w:t>%)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52D9F0" w14:textId="2207B216" w:rsidR="00032D67" w:rsidRDefault="00032D67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Rashodi za koje su ostvarene donacije iznose </w:t>
      </w:r>
      <w:r w:rsidR="00B56E76">
        <w:rPr>
          <w:rFonts w:ascii="Times New Roman" w:hAnsi="Times New Roman" w:cs="Times New Roman"/>
          <w:sz w:val="24"/>
          <w:szCs w:val="24"/>
        </w:rPr>
        <w:t>0,00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-a., </w:t>
      </w:r>
    </w:p>
    <w:p w14:paraId="77CB72D7" w14:textId="6D255341" w:rsidR="00032D67" w:rsidRDefault="00032D67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kapitalnih donacija nisu ostvareni.</w:t>
      </w:r>
    </w:p>
    <w:p w14:paraId="0BA2A38B" w14:textId="75199217" w:rsidR="00D60C88" w:rsidRDefault="00D60C88" w:rsidP="00D60C88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PRIHODI OD PRODAJE NEFINANCIJSKE IMOVINE</w:t>
      </w:r>
    </w:p>
    <w:p w14:paraId="005134D5" w14:textId="5F438359" w:rsidR="00032D67" w:rsidRDefault="00D60C88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Prihodi od prodaje </w:t>
      </w:r>
      <w:proofErr w:type="spellStart"/>
      <w:r w:rsidR="000829B7">
        <w:rPr>
          <w:rFonts w:ascii="Times New Roman" w:hAnsi="Times New Roman" w:cs="Times New Roman"/>
          <w:sz w:val="24"/>
          <w:szCs w:val="24"/>
        </w:rPr>
        <w:t>nefin.imovine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iznose ; </w:t>
      </w:r>
      <w:r w:rsidR="000829B7">
        <w:rPr>
          <w:rFonts w:ascii="Times New Roman" w:hAnsi="Times New Roman" w:cs="Times New Roman"/>
          <w:sz w:val="24"/>
          <w:szCs w:val="24"/>
        </w:rPr>
        <w:t>47</w:t>
      </w:r>
      <w:r w:rsidR="002E2751">
        <w:rPr>
          <w:rFonts w:ascii="Times New Roman" w:hAnsi="Times New Roman" w:cs="Times New Roman"/>
          <w:sz w:val="24"/>
          <w:szCs w:val="24"/>
        </w:rPr>
        <w:t>,</w:t>
      </w:r>
      <w:r w:rsidR="000829B7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 xml:space="preserve"> eur-a</w:t>
      </w:r>
    </w:p>
    <w:p w14:paraId="08D4D512" w14:textId="77777777" w:rsidR="00F266C6" w:rsidRDefault="00F266C6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</w:p>
    <w:p w14:paraId="3602E0A8" w14:textId="77777777" w:rsidR="00F266C6" w:rsidRDefault="00F266C6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</w:p>
    <w:p w14:paraId="456A4056" w14:textId="77777777" w:rsidR="00F266C6" w:rsidRDefault="00F266C6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</w:p>
    <w:p w14:paraId="7968862C" w14:textId="77777777" w:rsidR="00F266C6" w:rsidRDefault="00F266C6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</w:p>
    <w:p w14:paraId="536ADE0B" w14:textId="77777777" w:rsidR="00F266C6" w:rsidRDefault="00F266C6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</w:p>
    <w:p w14:paraId="1EA8E271" w14:textId="77777777" w:rsidR="00F266C6" w:rsidRDefault="00F266C6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</w:p>
    <w:p w14:paraId="3AB7B4F7" w14:textId="77777777" w:rsidR="00F266C6" w:rsidRDefault="00F266C6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</w:p>
    <w:p w14:paraId="6873781D" w14:textId="77777777" w:rsidR="00F266C6" w:rsidRDefault="00F266C6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</w:p>
    <w:p w14:paraId="4D9C3645" w14:textId="77777777" w:rsidR="00F266C6" w:rsidRDefault="00F266C6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</w:p>
    <w:p w14:paraId="74B2E43F" w14:textId="77777777" w:rsidR="00F266C6" w:rsidRDefault="00F266C6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</w:p>
    <w:p w14:paraId="15D79454" w14:textId="77777777" w:rsidR="00F266C6" w:rsidRDefault="00F266C6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</w:p>
    <w:p w14:paraId="71C4D827" w14:textId="77777777" w:rsidR="00F266C6" w:rsidRDefault="00F266C6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</w:p>
    <w:p w14:paraId="1007184C" w14:textId="77777777" w:rsidR="00F266C6" w:rsidRDefault="00F266C6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</w:p>
    <w:p w14:paraId="42D755E5" w14:textId="77777777" w:rsidR="00F266C6" w:rsidRDefault="00F266C6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</w:p>
    <w:p w14:paraId="59FB30DF" w14:textId="77777777" w:rsidR="00F266C6" w:rsidRDefault="00F266C6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</w:p>
    <w:p w14:paraId="44BF3E35" w14:textId="77777777" w:rsidR="00F266C6" w:rsidRDefault="00F266C6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</w:p>
    <w:p w14:paraId="75D30A32" w14:textId="77777777" w:rsidR="00F266C6" w:rsidRDefault="00F266C6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</w:p>
    <w:p w14:paraId="438385D3" w14:textId="77777777" w:rsidR="00F266C6" w:rsidRDefault="00F266C6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</w:p>
    <w:p w14:paraId="6D23BA92" w14:textId="77777777" w:rsidR="00F266C6" w:rsidRDefault="00F266C6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</w:p>
    <w:p w14:paraId="76C6F9E6" w14:textId="77777777" w:rsidR="00F266C6" w:rsidRDefault="00F266C6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</w:p>
    <w:p w14:paraId="72D66630" w14:textId="77777777" w:rsidR="00F266C6" w:rsidRDefault="00F266C6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</w:p>
    <w:p w14:paraId="7D6573E8" w14:textId="77777777" w:rsidR="00F266C6" w:rsidRDefault="00F266C6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</w:p>
    <w:p w14:paraId="399E8BB0" w14:textId="77777777" w:rsidR="00F266C6" w:rsidRDefault="00F266C6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</w:p>
    <w:p w14:paraId="2EA595E2" w14:textId="77777777" w:rsidR="00B56E76" w:rsidRDefault="00B56E76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</w:p>
    <w:p w14:paraId="72931B86" w14:textId="77777777" w:rsidR="00B56E76" w:rsidRDefault="00B56E76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</w:p>
    <w:p w14:paraId="13C2907A" w14:textId="77777777" w:rsidR="00B56E76" w:rsidRDefault="00B56E76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</w:p>
    <w:p w14:paraId="2703BFCF" w14:textId="77777777" w:rsidR="00B56E76" w:rsidRDefault="00B56E76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</w:p>
    <w:p w14:paraId="4B0B8FAE" w14:textId="77777777" w:rsidR="00F266C6" w:rsidRDefault="00F266C6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</w:p>
    <w:p w14:paraId="0C903842" w14:textId="77777777" w:rsidR="00F266C6" w:rsidRDefault="00F266C6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</w:p>
    <w:p w14:paraId="6D0E92C4" w14:textId="77777777" w:rsidR="00F266C6" w:rsidRPr="00032D67" w:rsidRDefault="00F266C6" w:rsidP="00032D67">
      <w:pPr>
        <w:pStyle w:val="Odlomakpopisa"/>
        <w:ind w:left="768"/>
        <w:rPr>
          <w:rFonts w:ascii="Times New Roman" w:hAnsi="Times New Roman" w:cs="Times New Roman"/>
          <w:sz w:val="24"/>
          <w:szCs w:val="24"/>
        </w:rPr>
      </w:pPr>
    </w:p>
    <w:p w14:paraId="160B2CF5" w14:textId="28295173" w:rsidR="00032D67" w:rsidRPr="00354BD2" w:rsidRDefault="00032D67" w:rsidP="00032D67">
      <w:pPr>
        <w:pStyle w:val="Odlomakpopisa"/>
        <w:ind w:left="76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 IZVRŠENJA POSEBNOG DIJELA FINANCIJSKOG PLANA ZA    RAZDOBLJE OD 01.01.202</w:t>
      </w:r>
      <w:r w:rsidR="00B56E7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DO 3</w:t>
      </w:r>
      <w:r w:rsidR="00B56E7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</w:t>
      </w:r>
      <w:r w:rsidR="00B56E76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B56E7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mnatablicareetke5-isticanj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6"/>
        <w:gridCol w:w="7"/>
        <w:gridCol w:w="6579"/>
      </w:tblGrid>
      <w:tr w:rsidR="007E0355" w:rsidRPr="00545051" w14:paraId="4097F46E" w14:textId="77777777" w:rsidTr="005450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39A33068" w14:textId="7F3A422F" w:rsidR="007E0355" w:rsidRPr="00545051" w:rsidRDefault="00545051">
            <w:pPr>
              <w:pStyle w:val="Bezprored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Naziv programa</w:t>
            </w:r>
          </w:p>
        </w:tc>
        <w:tc>
          <w:tcPr>
            <w:tcW w:w="6586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4484D5A8" w14:textId="77777777" w:rsidR="007E0355" w:rsidRPr="00545051" w:rsidRDefault="007E0355">
            <w:pPr>
              <w:pStyle w:val="Bezproreda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PROGRAM 1001 PROGRAM JAVNIH POTREBA U ŠKOLSTVU</w:t>
            </w:r>
          </w:p>
          <w:p w14:paraId="370559A3" w14:textId="77777777" w:rsidR="007E0355" w:rsidRPr="00545051" w:rsidRDefault="007E0355">
            <w:pPr>
              <w:pStyle w:val="Bezproreda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single"/>
              </w:rPr>
            </w:pPr>
            <w:r w:rsidRPr="0054505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single"/>
              </w:rPr>
              <w:t>Aktivnost A100007 Školska natjecanja i smotre</w:t>
            </w:r>
          </w:p>
          <w:p w14:paraId="634C8041" w14:textId="77777777" w:rsidR="007E0355" w:rsidRPr="00545051" w:rsidRDefault="007E0355">
            <w:pPr>
              <w:pStyle w:val="Bezproreda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Izvor 1.1. OPĆI PRIHODI I PRIMICI</w:t>
            </w:r>
          </w:p>
          <w:p w14:paraId="08E126BE" w14:textId="77777777" w:rsidR="007E0355" w:rsidRPr="00545051" w:rsidRDefault="007E0355">
            <w:pPr>
              <w:pStyle w:val="Bezproreda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7E0355" w:rsidRPr="00545051" w14:paraId="4133BFAD" w14:textId="77777777" w:rsidTr="005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  <w:tcBorders>
              <w:left w:val="none" w:sz="0" w:space="0" w:color="auto"/>
            </w:tcBorders>
          </w:tcPr>
          <w:p w14:paraId="2088FCA6" w14:textId="119E795A" w:rsidR="007E0355" w:rsidRPr="00545051" w:rsidRDefault="00545051">
            <w:pPr>
              <w:pStyle w:val="Bezprored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Cilj programa</w:t>
            </w:r>
          </w:p>
        </w:tc>
        <w:tc>
          <w:tcPr>
            <w:tcW w:w="6586" w:type="dxa"/>
            <w:gridSpan w:val="2"/>
          </w:tcPr>
          <w:p w14:paraId="42513A3B" w14:textId="77777777" w:rsidR="007E0355" w:rsidRPr="00545051" w:rsidRDefault="007E0355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Provedba natjecanja-školska/županijska te promicati natjecateljski duh u učenika u svrhu poboljšavanja kvalitete učenja</w:t>
            </w:r>
          </w:p>
        </w:tc>
      </w:tr>
      <w:tr w:rsidR="007E0355" w:rsidRPr="00545051" w14:paraId="2921B250" w14:textId="77777777" w:rsidTr="00545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  <w:tcBorders>
              <w:left w:val="none" w:sz="0" w:space="0" w:color="auto"/>
            </w:tcBorders>
          </w:tcPr>
          <w:p w14:paraId="794D2C4E" w14:textId="73B50C6D" w:rsidR="007E0355" w:rsidRPr="00545051" w:rsidRDefault="00545051">
            <w:pPr>
              <w:pStyle w:val="Bezprored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Pokazatelj uspješnosti programa</w:t>
            </w:r>
          </w:p>
        </w:tc>
        <w:tc>
          <w:tcPr>
            <w:tcW w:w="6586" w:type="dxa"/>
            <w:gridSpan w:val="2"/>
          </w:tcPr>
          <w:p w14:paraId="20A9B216" w14:textId="77777777" w:rsidR="007E0355" w:rsidRPr="00545051" w:rsidRDefault="007E0355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Uspjeh učenika na natjecanjima</w:t>
            </w:r>
          </w:p>
        </w:tc>
      </w:tr>
      <w:tr w:rsidR="007E0355" w:rsidRPr="00545051" w14:paraId="79223734" w14:textId="77777777" w:rsidTr="005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  <w:tcBorders>
              <w:left w:val="none" w:sz="0" w:space="0" w:color="auto"/>
            </w:tcBorders>
          </w:tcPr>
          <w:p w14:paraId="0CC26302" w14:textId="4770CBD7" w:rsidR="007E0355" w:rsidRPr="00545051" w:rsidRDefault="00545051">
            <w:pPr>
              <w:pStyle w:val="Bezprored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Opis programa</w:t>
            </w:r>
          </w:p>
        </w:tc>
        <w:tc>
          <w:tcPr>
            <w:tcW w:w="6586" w:type="dxa"/>
            <w:gridSpan w:val="2"/>
          </w:tcPr>
          <w:p w14:paraId="185D0332" w14:textId="77777777" w:rsidR="007E0355" w:rsidRPr="00545051" w:rsidRDefault="007E0355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Organiziranje i provedba natjecanja učenika</w:t>
            </w:r>
          </w:p>
          <w:p w14:paraId="435042DF" w14:textId="77777777" w:rsidR="007E0355" w:rsidRPr="00545051" w:rsidRDefault="007E0355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55" w:rsidRPr="00545051" w14:paraId="2A38D12D" w14:textId="77777777" w:rsidTr="00545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76" w:type="dxa"/>
            <w:tcBorders>
              <w:left w:val="none" w:sz="0" w:space="0" w:color="auto"/>
            </w:tcBorders>
          </w:tcPr>
          <w:p w14:paraId="30ACD00F" w14:textId="7BE3D856" w:rsidR="007E0355" w:rsidRPr="00545051" w:rsidRDefault="00545051">
            <w:pPr>
              <w:pStyle w:val="Bezprored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Obrazloženje programa kroz ciljeve koji će se ostvariti provedbom programa</w:t>
            </w:r>
          </w:p>
        </w:tc>
        <w:tc>
          <w:tcPr>
            <w:tcW w:w="6586" w:type="dxa"/>
            <w:gridSpan w:val="2"/>
          </w:tcPr>
          <w:p w14:paraId="70B6A730" w14:textId="77777777" w:rsidR="007E0355" w:rsidRPr="00545051" w:rsidRDefault="007E0355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Kroz natjecanja učenici će pokazati stečene vještine te uz pomoć svojih mentora, koji ih pripremaju za natjecanja bilo na redovitoj nastavi, dopunskoj i dodatnoj, postići određene rezultate.</w:t>
            </w:r>
          </w:p>
        </w:tc>
      </w:tr>
      <w:tr w:rsidR="007E0355" w:rsidRPr="00545051" w14:paraId="4B4C079D" w14:textId="77777777" w:rsidTr="005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  <w:gridSpan w:val="2"/>
            <w:tcBorders>
              <w:left w:val="none" w:sz="0" w:space="0" w:color="auto"/>
            </w:tcBorders>
          </w:tcPr>
          <w:p w14:paraId="78C4897A" w14:textId="77777777" w:rsidR="00545051" w:rsidRPr="00545051" w:rsidRDefault="00545051">
            <w:pPr>
              <w:pStyle w:val="Bezproreda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0BD852F" w14:textId="4A7EAD20" w:rsidR="007E0355" w:rsidRPr="00545051" w:rsidRDefault="007E0355">
            <w:pPr>
              <w:pStyle w:val="Bezprored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NAZIV PROGRAMA</w:t>
            </w:r>
          </w:p>
        </w:tc>
        <w:tc>
          <w:tcPr>
            <w:tcW w:w="6579" w:type="dxa"/>
          </w:tcPr>
          <w:p w14:paraId="61AB541C" w14:textId="77777777" w:rsidR="007E0355" w:rsidRPr="00545051" w:rsidRDefault="007E0355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PROGRAM 1001 PROGRAM JAVNIH POTREBA U ŠKOLSTVU</w:t>
            </w:r>
          </w:p>
          <w:p w14:paraId="04C68F91" w14:textId="77777777" w:rsidR="007E0355" w:rsidRPr="00545051" w:rsidRDefault="007E03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Aktivnost A1000010 Školska kuhinja</w:t>
            </w:r>
          </w:p>
          <w:p w14:paraId="19A45AE3" w14:textId="77777777" w:rsidR="007E0355" w:rsidRPr="00545051" w:rsidRDefault="007E03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Izvor 4.3.1. Prihodi za posebne namjene</w:t>
            </w:r>
          </w:p>
          <w:p w14:paraId="513F8271" w14:textId="38A2BEDD" w:rsidR="007E0355" w:rsidRPr="00545051" w:rsidRDefault="007E03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 xml:space="preserve">Izvor 5.2.9 – Pomoći – Ministarstvo za demografiju, obitelj, mlade i socijalnu politiku </w:t>
            </w:r>
            <w:proofErr w:type="spellStart"/>
            <w:r w:rsidR="00C412AD">
              <w:rPr>
                <w:rFonts w:ascii="Times New Roman" w:hAnsi="Times New Roman" w:cs="Times New Roman"/>
                <w:sz w:val="20"/>
                <w:szCs w:val="20"/>
              </w:rPr>
              <w:t>mzo</w:t>
            </w:r>
            <w:proofErr w:type="spellEnd"/>
          </w:p>
          <w:p w14:paraId="0D95EA59" w14:textId="6413B614" w:rsidR="007E0355" w:rsidRPr="00545051" w:rsidRDefault="007E0355" w:rsidP="0054505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55" w:rsidRPr="00545051" w14:paraId="6ECEA349" w14:textId="77777777" w:rsidTr="00545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  <w:gridSpan w:val="2"/>
            <w:tcBorders>
              <w:left w:val="none" w:sz="0" w:space="0" w:color="auto"/>
            </w:tcBorders>
          </w:tcPr>
          <w:p w14:paraId="3ECCDD1D" w14:textId="6D12F2EC" w:rsidR="007E0355" w:rsidRPr="00545051" w:rsidRDefault="00545051">
            <w:pPr>
              <w:pStyle w:val="Bezprored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Cilj programa</w:t>
            </w:r>
          </w:p>
        </w:tc>
        <w:tc>
          <w:tcPr>
            <w:tcW w:w="6579" w:type="dxa"/>
          </w:tcPr>
          <w:p w14:paraId="544B7B86" w14:textId="77777777" w:rsidR="007E0355" w:rsidRPr="00545051" w:rsidRDefault="007E0355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Zanimljivim, raznolikim jelovnikom privući što više učenika da se hrani te djeci ponuditi nutritivno ispunjen topli obrok i naučiti ih bontonu za stolom </w:t>
            </w:r>
          </w:p>
        </w:tc>
      </w:tr>
      <w:tr w:rsidR="007E0355" w:rsidRPr="00545051" w14:paraId="79DC36AE" w14:textId="77777777" w:rsidTr="005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  <w:gridSpan w:val="2"/>
            <w:tcBorders>
              <w:left w:val="none" w:sz="0" w:space="0" w:color="auto"/>
            </w:tcBorders>
          </w:tcPr>
          <w:p w14:paraId="085B1F09" w14:textId="57CA178E" w:rsidR="007E0355" w:rsidRPr="00545051" w:rsidRDefault="00545051">
            <w:pPr>
              <w:pStyle w:val="Bezprored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Pokazatelj uspješnosti programa</w:t>
            </w:r>
          </w:p>
        </w:tc>
        <w:tc>
          <w:tcPr>
            <w:tcW w:w="6579" w:type="dxa"/>
          </w:tcPr>
          <w:p w14:paraId="2AC244F5" w14:textId="77777777" w:rsidR="007E0355" w:rsidRPr="00545051" w:rsidRDefault="007E03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Broj djece koja su uključena u svakodnevnu prehranu u školskoj kuhinji. Broj kuhanih/toplih obroka na tjednoj bazi.</w:t>
            </w:r>
          </w:p>
        </w:tc>
      </w:tr>
      <w:tr w:rsidR="007E0355" w:rsidRPr="00545051" w14:paraId="3396DDB2" w14:textId="77777777" w:rsidTr="00545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  <w:gridSpan w:val="2"/>
            <w:tcBorders>
              <w:left w:val="none" w:sz="0" w:space="0" w:color="auto"/>
            </w:tcBorders>
          </w:tcPr>
          <w:p w14:paraId="102A9C96" w14:textId="5215C780" w:rsidR="007E0355" w:rsidRPr="00545051" w:rsidRDefault="00545051">
            <w:pPr>
              <w:pStyle w:val="Bezprored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Opis programa</w:t>
            </w:r>
          </w:p>
        </w:tc>
        <w:tc>
          <w:tcPr>
            <w:tcW w:w="6579" w:type="dxa"/>
          </w:tcPr>
          <w:p w14:paraId="26399C31" w14:textId="5D95F250" w:rsidR="00C412AD" w:rsidRDefault="00C412AD" w:rsidP="00C412AD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17D5">
              <w:rPr>
                <w:rFonts w:ascii="Times New Roman" w:hAnsi="Times New Roman" w:cs="Times New Roman"/>
                <w:sz w:val="24"/>
                <w:szCs w:val="24"/>
              </w:rPr>
              <w:t xml:space="preserve">Izvor 4.3.1. Prihodi za posebne namjene  -Iznos je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smanjen jer se odnosi samo prihod za prehranu djece koja se nalaze u produženom boravku i odnosi se na participiranje roditelja u obroku.</w:t>
            </w:r>
          </w:p>
          <w:p w14:paraId="798008F1" w14:textId="77777777" w:rsidR="00F266C6" w:rsidRDefault="00C412AD" w:rsidP="00F266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Izvor 5.2.2. Pomoći iz državnog proračuna MZO</w:t>
            </w:r>
          </w:p>
          <w:p w14:paraId="5D08BF11" w14:textId="4B701CB2" w:rsidR="007E0355" w:rsidRPr="00545051" w:rsidRDefault="00C412AD" w:rsidP="00F266C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Besplatan obrok za svu djecu škole </w:t>
            </w:r>
            <w:r w:rsidR="002237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829B7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učenika -projekt je financiran iz  Državnog proračuna</w:t>
            </w:r>
          </w:p>
        </w:tc>
      </w:tr>
      <w:tr w:rsidR="007E0355" w:rsidRPr="00545051" w14:paraId="11BCC0A5" w14:textId="77777777" w:rsidTr="005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  <w:gridSpan w:val="2"/>
            <w:tcBorders>
              <w:left w:val="none" w:sz="0" w:space="0" w:color="auto"/>
            </w:tcBorders>
          </w:tcPr>
          <w:p w14:paraId="3DC3CC6E" w14:textId="382D340D" w:rsidR="007E0355" w:rsidRPr="00545051" w:rsidRDefault="00545051">
            <w:pPr>
              <w:pStyle w:val="Bezprored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Obrazloženje programa kroz ciljeve koji će se ostvariti provedbom programa</w:t>
            </w:r>
          </w:p>
        </w:tc>
        <w:tc>
          <w:tcPr>
            <w:tcW w:w="6579" w:type="dxa"/>
          </w:tcPr>
          <w:p w14:paraId="1B867ED7" w14:textId="77777777" w:rsidR="007E0355" w:rsidRPr="00545051" w:rsidRDefault="007E03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Specijalist za nutricionizam uz predloške HZJZ priprema jelovnike koji troškovno mogu pratiti prijedloge na zadovoljstvo učenika Škole. “. Školska kuhinja priprema 4/5 kuhana obroka tjedno, tu su i salate uz glavno jelo, kao i voćni i mliječni međuobroci ali i deserti, te na taj način imamo zaokruženu nutritivnu cjelinu</w:t>
            </w:r>
          </w:p>
        </w:tc>
      </w:tr>
      <w:tr w:rsidR="007E0355" w:rsidRPr="00545051" w14:paraId="02CC3250" w14:textId="77777777" w:rsidTr="00545051">
        <w:trPr>
          <w:trHeight w:val="38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  <w:gridSpan w:val="2"/>
            <w:tcBorders>
              <w:left w:val="none" w:sz="0" w:space="0" w:color="auto"/>
            </w:tcBorders>
          </w:tcPr>
          <w:p w14:paraId="0A531445" w14:textId="74806AF9" w:rsidR="007E0355" w:rsidRPr="00545051" w:rsidRDefault="00545051">
            <w:pPr>
              <w:pStyle w:val="Bezprored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NAZIV PROGRAMA</w:t>
            </w:r>
          </w:p>
        </w:tc>
        <w:tc>
          <w:tcPr>
            <w:tcW w:w="6579" w:type="dxa"/>
          </w:tcPr>
          <w:p w14:paraId="303D5583" w14:textId="77777777" w:rsidR="007E0355" w:rsidRPr="00545051" w:rsidRDefault="007E0355" w:rsidP="00545051">
            <w:pPr>
              <w:pStyle w:val="Bezproreda"/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PROGRAM 1001 PROGRAM JAVNIH POTREBA U ŠKOLSTVU</w:t>
            </w:r>
          </w:p>
          <w:p w14:paraId="32B19074" w14:textId="77777777" w:rsidR="00545051" w:rsidRDefault="007E0355" w:rsidP="00545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Aktivnost A1000014 Redovni program osnovne škole</w:t>
            </w:r>
          </w:p>
          <w:p w14:paraId="593D4ED7" w14:textId="5294D4B9" w:rsidR="007E0355" w:rsidRPr="00545051" w:rsidRDefault="007E0355" w:rsidP="00545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zvor</w:t>
            </w:r>
            <w:proofErr w:type="spellEnd"/>
            <w:r w:rsidRPr="00545051">
              <w:rPr>
                <w:rFonts w:ascii="Times New Roman" w:hAnsi="Times New Roman" w:cs="Times New Roman"/>
                <w:sz w:val="20"/>
                <w:szCs w:val="20"/>
              </w:rPr>
              <w:t xml:space="preserve"> 1.2. Opći prihodi osnovne škole </w:t>
            </w:r>
          </w:p>
          <w:p w14:paraId="20067F2D" w14:textId="77777777" w:rsidR="007E0355" w:rsidRPr="00545051" w:rsidRDefault="007E0355" w:rsidP="00545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 xml:space="preserve">Izvor 3.1.1. Vlastiti prihodi </w:t>
            </w:r>
          </w:p>
          <w:p w14:paraId="3449987F" w14:textId="77777777" w:rsidR="007E0355" w:rsidRPr="00545051" w:rsidRDefault="007E0355" w:rsidP="00545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 xml:space="preserve">Izvor 4.3.1. – Prohodi za posebne namjene </w:t>
            </w:r>
          </w:p>
          <w:p w14:paraId="066C0DFE" w14:textId="77777777" w:rsidR="007E0355" w:rsidRPr="00545051" w:rsidRDefault="007E0355" w:rsidP="00545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 xml:space="preserve">Izvor 5.2.2. Pomoći (MZO) </w:t>
            </w:r>
          </w:p>
          <w:p w14:paraId="7A61722E" w14:textId="77777777" w:rsidR="007E0355" w:rsidRPr="00545051" w:rsidRDefault="007E0355" w:rsidP="00545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 xml:space="preserve">5.7.1. Pomoći gradskih i općinskih proračuna </w:t>
            </w:r>
          </w:p>
          <w:p w14:paraId="076655A9" w14:textId="77777777" w:rsidR="007E0355" w:rsidRPr="00545051" w:rsidRDefault="007E0355" w:rsidP="00545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6.1.1 Tekuće donacije</w:t>
            </w:r>
          </w:p>
          <w:p w14:paraId="64C55EA1" w14:textId="34E47110" w:rsidR="007E0355" w:rsidRPr="00545051" w:rsidRDefault="007E0355" w:rsidP="0054505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7.1.1. Prihodi od prodaje nefinancijske imovine -PK</w:t>
            </w:r>
          </w:p>
        </w:tc>
      </w:tr>
      <w:tr w:rsidR="007E0355" w:rsidRPr="00545051" w14:paraId="0A32C4E9" w14:textId="77777777" w:rsidTr="005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  <w:gridSpan w:val="2"/>
            <w:tcBorders>
              <w:left w:val="none" w:sz="0" w:space="0" w:color="auto"/>
            </w:tcBorders>
          </w:tcPr>
          <w:p w14:paraId="6EB2E926" w14:textId="7706C041" w:rsidR="007E0355" w:rsidRPr="00545051" w:rsidRDefault="00545051">
            <w:pPr>
              <w:pStyle w:val="Bezprored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Cilj programa</w:t>
            </w:r>
          </w:p>
        </w:tc>
        <w:tc>
          <w:tcPr>
            <w:tcW w:w="6579" w:type="dxa"/>
          </w:tcPr>
          <w:p w14:paraId="60A73896" w14:textId="77777777" w:rsidR="007E0355" w:rsidRPr="00545051" w:rsidRDefault="007E0355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 xml:space="preserve">Kroz prihode sa raznih izvora omogućiti redovno funkcioniranje Školske ustanove i podmirenje materijalnih i financijski rashoda </w:t>
            </w:r>
          </w:p>
        </w:tc>
      </w:tr>
      <w:tr w:rsidR="007E0355" w:rsidRPr="00545051" w14:paraId="5FA2C3C4" w14:textId="77777777" w:rsidTr="00545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  <w:gridSpan w:val="2"/>
            <w:tcBorders>
              <w:left w:val="none" w:sz="0" w:space="0" w:color="auto"/>
            </w:tcBorders>
          </w:tcPr>
          <w:p w14:paraId="58B8E021" w14:textId="7FFA2A28" w:rsidR="007E0355" w:rsidRPr="00545051" w:rsidRDefault="00545051">
            <w:pPr>
              <w:pStyle w:val="Bezprored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Pokazatelj uspješnosti programa</w:t>
            </w:r>
          </w:p>
        </w:tc>
        <w:tc>
          <w:tcPr>
            <w:tcW w:w="6579" w:type="dxa"/>
          </w:tcPr>
          <w:p w14:paraId="477B48C0" w14:textId="77777777" w:rsidR="007E0355" w:rsidRPr="00545051" w:rsidRDefault="007E0355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Pomirenje dospjelih obveza, isplata plaće i ostalih prava zaposlenih na vrijeme.</w:t>
            </w:r>
          </w:p>
        </w:tc>
      </w:tr>
      <w:tr w:rsidR="007E0355" w:rsidRPr="00545051" w14:paraId="68C6E0F6" w14:textId="77777777" w:rsidTr="005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  <w:gridSpan w:val="2"/>
            <w:tcBorders>
              <w:left w:val="none" w:sz="0" w:space="0" w:color="auto"/>
            </w:tcBorders>
          </w:tcPr>
          <w:p w14:paraId="023D2421" w14:textId="433EF47E" w:rsidR="007E0355" w:rsidRPr="00545051" w:rsidRDefault="00545051">
            <w:pPr>
              <w:pStyle w:val="Bezprored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Opis programa</w:t>
            </w:r>
          </w:p>
        </w:tc>
        <w:tc>
          <w:tcPr>
            <w:tcW w:w="6579" w:type="dxa"/>
          </w:tcPr>
          <w:p w14:paraId="7E9FA501" w14:textId="77777777" w:rsidR="007E0355" w:rsidRPr="00545051" w:rsidRDefault="007E0355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1.2. Opći prihodi osnovne škole (decentralizirana sredstva) financiraju se, uredski materijal, energija, materijal za tekuće održavanje, nabavka sitnog inventara, usluge tekućeg održavanja, komunalne usluge, zdravstvene i računalne usluge, ostali nespomenuti rashodi</w:t>
            </w:r>
          </w:p>
          <w:p w14:paraId="4D8A1F36" w14:textId="77777777" w:rsidR="007E0355" w:rsidRPr="00545051" w:rsidRDefault="007E0355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 xml:space="preserve">3.1.1. Vlastita sredstva Planira se na razini prošle godine, a planira se utrošak vlastitih ostvarenih prihoda </w:t>
            </w:r>
          </w:p>
          <w:p w14:paraId="46DC3129" w14:textId="77777777" w:rsidR="007E0355" w:rsidRPr="00545051" w:rsidRDefault="007E0355">
            <w:pPr>
              <w:pStyle w:val="Bezprore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4.3.1. Planiraju se za prikupljanje uplata za razne školske izlete tokom godine.</w:t>
            </w:r>
          </w:p>
          <w:p w14:paraId="0856C3DF" w14:textId="77777777" w:rsidR="007E0355" w:rsidRPr="00545051" w:rsidRDefault="007E0355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5.2.2. Planira se na nešto nižoj razini nego u prošloj godini, vjerujemo da će se sve ili skoro sve sudske presude isplatiti i riješiti u tekućoj godini. Ostali prihodi su planirani na istoj razini vezano za plaće i doprinose djelatnika OŠ Josipa Kozarca Lipovljani jer u ovom i narednom periodu ne mislimo da će doći do znatnog rasta ili pada zaposlenih. Iako zbog izdataka zbog povećanja dodatka na staž od 0,5% po godini staža te dodataka na plaća prema Aneksu kolektivnog ugovora može doći do nesklada. Ostali troškovi za zaposlene: izdaci za jubilarne, pomoći, dar za djecu planirani su na osnovi sadašnjeg stanja, kao i prijevoz koji se u našoj školi isplaćuje po km Također prihod MZO ulazi i nabavka udžbenika (radnog karaktera i oni višegodišnji).</w:t>
            </w:r>
          </w:p>
          <w:p w14:paraId="03A4EA8D" w14:textId="77777777" w:rsidR="007E0355" w:rsidRPr="00545051" w:rsidRDefault="007E0355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6.1.1.Razne donacije kroz godinu, Marijini obroci, 1000 radosti…</w:t>
            </w:r>
          </w:p>
        </w:tc>
      </w:tr>
      <w:tr w:rsidR="007E0355" w:rsidRPr="00545051" w14:paraId="572B30E0" w14:textId="77777777" w:rsidTr="00545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3" w:type="dxa"/>
            <w:gridSpan w:val="2"/>
            <w:tcBorders>
              <w:left w:val="none" w:sz="0" w:space="0" w:color="auto"/>
              <w:bottom w:val="none" w:sz="0" w:space="0" w:color="auto"/>
            </w:tcBorders>
          </w:tcPr>
          <w:p w14:paraId="30B130FC" w14:textId="7D9FFFF9" w:rsidR="007E0355" w:rsidRPr="00545051" w:rsidRDefault="00545051">
            <w:pPr>
              <w:pStyle w:val="Bezprored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Obrazloženje programa kroz ciljeve koji će se ostvariti provedbom programa</w:t>
            </w:r>
          </w:p>
        </w:tc>
        <w:tc>
          <w:tcPr>
            <w:tcW w:w="6579" w:type="dxa"/>
          </w:tcPr>
          <w:p w14:paraId="18B0F171" w14:textId="77777777" w:rsidR="007E0355" w:rsidRPr="00545051" w:rsidRDefault="007E0355">
            <w:pPr>
              <w:pStyle w:val="Bezprore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Uspješno i kvalitetno odvijanje nastave uz zadovoljenje svih potrebnih zahtjeva učenika i djelatnika, izvršavanje obveza i poštivanje prava zaposlenika prema temeljnom kolektivnom ugovoru. Provedbom programa omogućuje se redovan rad škole.</w:t>
            </w:r>
          </w:p>
        </w:tc>
      </w:tr>
    </w:tbl>
    <w:p w14:paraId="618C002F" w14:textId="77777777" w:rsidR="00F266C6" w:rsidRPr="00545051" w:rsidRDefault="00F266C6" w:rsidP="007E0355">
      <w:pPr>
        <w:pStyle w:val="Bezproreda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mnatablicareetke5-isticanj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4"/>
        <w:gridCol w:w="16"/>
        <w:gridCol w:w="6562"/>
      </w:tblGrid>
      <w:tr w:rsidR="007E0355" w:rsidRPr="00545051" w14:paraId="2BB037D5" w14:textId="77777777" w:rsidTr="005450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027FFAE8" w14:textId="4F740562" w:rsidR="007E0355" w:rsidRPr="00545051" w:rsidRDefault="007E0355">
            <w:pPr>
              <w:pStyle w:val="Bezprored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br w:type="page"/>
            </w:r>
            <w:r w:rsidR="00545051" w:rsidRPr="005450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NAZIV PROGRAMA</w:t>
            </w:r>
          </w:p>
        </w:tc>
        <w:tc>
          <w:tcPr>
            <w:tcW w:w="6578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</w:tcPr>
          <w:p w14:paraId="02C944E4" w14:textId="77777777" w:rsidR="007E0355" w:rsidRPr="00545051" w:rsidRDefault="007E0355">
            <w:pPr>
              <w:pStyle w:val="Bezproreda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>PROGRAM 1001 PROGRAM JAVNIH POTREBA U ŠKOLSTVU</w:t>
            </w:r>
          </w:p>
          <w:p w14:paraId="7E64918E" w14:textId="77777777" w:rsidR="007E0355" w:rsidRPr="00545051" w:rsidRDefault="007E035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single"/>
              </w:rPr>
            </w:pPr>
            <w:r w:rsidRPr="0054505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single"/>
              </w:rPr>
              <w:t>Aktivnost A1000015 Produženi boravak</w:t>
            </w:r>
          </w:p>
          <w:p w14:paraId="7330E44C" w14:textId="77777777" w:rsidR="007E0355" w:rsidRPr="00545051" w:rsidRDefault="007E035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Izvor 4.3.1.prihodi za posebne namjene </w:t>
            </w:r>
          </w:p>
          <w:p w14:paraId="35B32994" w14:textId="77777777" w:rsidR="007E0355" w:rsidRPr="00545051" w:rsidRDefault="007E035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  <w:u w:val="single"/>
              </w:rPr>
            </w:pPr>
            <w:r w:rsidRPr="00545051"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  <w:t xml:space="preserve">Izvor 5.7.1. Pomoći gradskih i općinskih proračuna </w:t>
            </w:r>
          </w:p>
          <w:p w14:paraId="354ED0E2" w14:textId="77777777" w:rsidR="007E0355" w:rsidRPr="00545051" w:rsidRDefault="007E0355">
            <w:pPr>
              <w:pStyle w:val="Bezproreda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auto"/>
                <w:sz w:val="20"/>
                <w:szCs w:val="20"/>
              </w:rPr>
            </w:pPr>
          </w:p>
        </w:tc>
      </w:tr>
      <w:tr w:rsidR="007E0355" w:rsidRPr="00545051" w14:paraId="35BC211E" w14:textId="77777777" w:rsidTr="005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tcBorders>
              <w:left w:val="none" w:sz="0" w:space="0" w:color="auto"/>
            </w:tcBorders>
          </w:tcPr>
          <w:p w14:paraId="225AB608" w14:textId="52F7C7C9" w:rsidR="007E0355" w:rsidRPr="00545051" w:rsidRDefault="00545051">
            <w:pPr>
              <w:pStyle w:val="Bezprored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Cilj programa</w:t>
            </w:r>
          </w:p>
        </w:tc>
        <w:tc>
          <w:tcPr>
            <w:tcW w:w="6578" w:type="dxa"/>
            <w:gridSpan w:val="2"/>
          </w:tcPr>
          <w:p w14:paraId="0D06079B" w14:textId="77777777" w:rsidR="007E0355" w:rsidRPr="00545051" w:rsidRDefault="007E0355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Zadržati što više mladih obitelji na području Lipovljana te pružiti učenicima od 1-2.razreda duži boravak u školi kako ne bi sami bili kod kuće i bez nadzora odrasle osobe.</w:t>
            </w:r>
          </w:p>
          <w:p w14:paraId="3B5E8FB7" w14:textId="77777777" w:rsidR="007E0355" w:rsidRPr="00545051" w:rsidRDefault="007E0355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55" w:rsidRPr="00545051" w14:paraId="5CEF38B5" w14:textId="77777777" w:rsidTr="00545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tcBorders>
              <w:left w:val="none" w:sz="0" w:space="0" w:color="auto"/>
            </w:tcBorders>
          </w:tcPr>
          <w:p w14:paraId="0D4F5A3D" w14:textId="67ED4B20" w:rsidR="007E0355" w:rsidRPr="00545051" w:rsidRDefault="00545051">
            <w:pPr>
              <w:pStyle w:val="Bezprored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Pokazatelj uspješnosti programa</w:t>
            </w:r>
          </w:p>
        </w:tc>
        <w:tc>
          <w:tcPr>
            <w:tcW w:w="6578" w:type="dxa"/>
            <w:gridSpan w:val="2"/>
          </w:tcPr>
          <w:p w14:paraId="38457D93" w14:textId="32BAECBC" w:rsidR="007E0355" w:rsidRPr="00545051" w:rsidRDefault="007E0355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Broj upisane djece od 1-</w:t>
            </w:r>
            <w:r w:rsidR="000829B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.razreda=</w:t>
            </w:r>
            <w:r w:rsidR="000829B7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 xml:space="preserve"> učenika</w:t>
            </w:r>
          </w:p>
        </w:tc>
      </w:tr>
      <w:tr w:rsidR="007E0355" w:rsidRPr="00545051" w14:paraId="6E4A00F8" w14:textId="77777777" w:rsidTr="005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84" w:type="dxa"/>
            <w:tcBorders>
              <w:left w:val="none" w:sz="0" w:space="0" w:color="auto"/>
            </w:tcBorders>
          </w:tcPr>
          <w:p w14:paraId="605F5C75" w14:textId="4E9A708E" w:rsidR="007E0355" w:rsidRPr="00545051" w:rsidRDefault="00545051">
            <w:pPr>
              <w:pStyle w:val="Bezprored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Opis programa</w:t>
            </w:r>
          </w:p>
        </w:tc>
        <w:tc>
          <w:tcPr>
            <w:tcW w:w="6578" w:type="dxa"/>
            <w:gridSpan w:val="2"/>
          </w:tcPr>
          <w:p w14:paraId="456AD323" w14:textId="77777777" w:rsidR="007E0355" w:rsidRPr="00545051" w:rsidRDefault="007E0355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Izvor 4.3.1.prihodi za posebne namjene - Roditelji uplaćuju cijenu boravka prema ugovoru i danima koje dijete provede u boravku. Ukupan iznos uplaćenih sredstava 100 % na prehranu učenika</w:t>
            </w:r>
          </w:p>
          <w:p w14:paraId="2E32CF5D" w14:textId="27FFDC30" w:rsidR="007E0355" w:rsidRPr="00545051" w:rsidRDefault="007E0355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Izvor 5.7.1. Pomoći gradskih i općinskih proračuna -  Općina financira plaću i ostale troškove zaposlenika u 100% iznosu</w:t>
            </w:r>
          </w:p>
        </w:tc>
      </w:tr>
      <w:tr w:rsidR="007E0355" w:rsidRPr="00545051" w14:paraId="7D7DF177" w14:textId="77777777" w:rsidTr="00545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tcBorders>
              <w:left w:val="none" w:sz="0" w:space="0" w:color="auto"/>
            </w:tcBorders>
          </w:tcPr>
          <w:p w14:paraId="1E66ECFD" w14:textId="77777777" w:rsidR="007E0355" w:rsidRPr="00545051" w:rsidRDefault="007E0355">
            <w:pPr>
              <w:pStyle w:val="Bezprored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NAZIV PROGRAMA</w:t>
            </w:r>
          </w:p>
        </w:tc>
        <w:tc>
          <w:tcPr>
            <w:tcW w:w="6562" w:type="dxa"/>
          </w:tcPr>
          <w:p w14:paraId="6D9E70D6" w14:textId="77777777" w:rsidR="007E0355" w:rsidRPr="00545051" w:rsidRDefault="007E0355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PROGRAM 1001 PROGRAM JAVNIH POTREBA U ŠKOLSTVU</w:t>
            </w:r>
          </w:p>
          <w:p w14:paraId="725BB428" w14:textId="77777777" w:rsidR="007E0355" w:rsidRPr="00545051" w:rsidRDefault="007E03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Kapitalni projekt K100002 Ulaganje u objekte školstva</w:t>
            </w:r>
          </w:p>
          <w:p w14:paraId="431B4A75" w14:textId="77777777" w:rsidR="007E0355" w:rsidRPr="00545051" w:rsidRDefault="007E03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Izvor 1.1. Opći prihodi i primici</w:t>
            </w:r>
          </w:p>
          <w:p w14:paraId="090441F3" w14:textId="77777777" w:rsidR="007E0355" w:rsidRPr="00545051" w:rsidRDefault="007E035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 xml:space="preserve">Izvor 1.2. Opći prihodi osnovne škole </w:t>
            </w:r>
          </w:p>
          <w:p w14:paraId="0362B9C8" w14:textId="77777777" w:rsidR="007E0355" w:rsidRPr="00545051" w:rsidRDefault="007E0355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E0355" w:rsidRPr="00545051" w14:paraId="43E52FE6" w14:textId="77777777" w:rsidTr="005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tcBorders>
              <w:left w:val="none" w:sz="0" w:space="0" w:color="auto"/>
            </w:tcBorders>
          </w:tcPr>
          <w:p w14:paraId="63A54AD4" w14:textId="4F32F679" w:rsidR="007E0355" w:rsidRPr="00545051" w:rsidRDefault="00545051">
            <w:pPr>
              <w:pStyle w:val="Bezprored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Cilj programa</w:t>
            </w:r>
          </w:p>
        </w:tc>
        <w:tc>
          <w:tcPr>
            <w:tcW w:w="6562" w:type="dxa"/>
          </w:tcPr>
          <w:p w14:paraId="573496BC" w14:textId="77777777" w:rsidR="007E0355" w:rsidRPr="00545051" w:rsidRDefault="007E0355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Dodatna ulaganja na građevinskih objektima – obnova škole i razni popravci.</w:t>
            </w:r>
          </w:p>
          <w:p w14:paraId="17877D78" w14:textId="77777777" w:rsidR="007E0355" w:rsidRPr="00545051" w:rsidRDefault="007E0355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55" w:rsidRPr="00545051" w14:paraId="6C16646E" w14:textId="77777777" w:rsidTr="00545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tcBorders>
              <w:left w:val="none" w:sz="0" w:space="0" w:color="auto"/>
            </w:tcBorders>
          </w:tcPr>
          <w:p w14:paraId="4A6B5316" w14:textId="6FAD1A5C" w:rsidR="007E0355" w:rsidRPr="00545051" w:rsidRDefault="00545051">
            <w:pPr>
              <w:pStyle w:val="Bezprored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Pokazatelj uspješnosti programa</w:t>
            </w:r>
          </w:p>
        </w:tc>
        <w:tc>
          <w:tcPr>
            <w:tcW w:w="6562" w:type="dxa"/>
          </w:tcPr>
          <w:p w14:paraId="125F463E" w14:textId="77777777" w:rsidR="007E0355" w:rsidRPr="00545051" w:rsidRDefault="007E0355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Renoviranje podova i učionica škole</w:t>
            </w:r>
          </w:p>
        </w:tc>
      </w:tr>
      <w:tr w:rsidR="007E0355" w:rsidRPr="00545051" w14:paraId="34E7EC52" w14:textId="77777777" w:rsidTr="005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tcBorders>
              <w:left w:val="none" w:sz="0" w:space="0" w:color="auto"/>
            </w:tcBorders>
          </w:tcPr>
          <w:p w14:paraId="3217BABC" w14:textId="6A497682" w:rsidR="007E0355" w:rsidRPr="00545051" w:rsidRDefault="00545051">
            <w:pPr>
              <w:pStyle w:val="Bezprored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Opis programa</w:t>
            </w:r>
          </w:p>
        </w:tc>
        <w:tc>
          <w:tcPr>
            <w:tcW w:w="6562" w:type="dxa"/>
          </w:tcPr>
          <w:p w14:paraId="536391FE" w14:textId="77777777" w:rsidR="007E0355" w:rsidRPr="00545051" w:rsidRDefault="007E0355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Sredstva za obnovu škole.</w:t>
            </w:r>
          </w:p>
          <w:p w14:paraId="2DE492FE" w14:textId="77777777" w:rsidR="007E0355" w:rsidRPr="00545051" w:rsidRDefault="007E0355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0355" w:rsidRPr="00545051" w14:paraId="4E521314" w14:textId="77777777" w:rsidTr="00F266C6">
        <w:trPr>
          <w:trHeight w:val="1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tcBorders>
              <w:left w:val="none" w:sz="0" w:space="0" w:color="auto"/>
            </w:tcBorders>
          </w:tcPr>
          <w:p w14:paraId="4061DBA8" w14:textId="275CB0C5" w:rsidR="007E0355" w:rsidRPr="00545051" w:rsidRDefault="00545051">
            <w:pPr>
              <w:pStyle w:val="Bezprored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Obrazloženje programa kroz ciljeve koji će se ostvariti provedbom programa</w:t>
            </w:r>
          </w:p>
        </w:tc>
        <w:tc>
          <w:tcPr>
            <w:tcW w:w="6562" w:type="dxa"/>
          </w:tcPr>
          <w:p w14:paraId="05349C05" w14:textId="77777777" w:rsidR="007E0355" w:rsidRPr="00545051" w:rsidRDefault="007E0355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Provedbom programa omogućuje se obnova škole ali i siguran boravak u školi i oko nje.</w:t>
            </w:r>
          </w:p>
        </w:tc>
      </w:tr>
      <w:tr w:rsidR="007E0355" w:rsidRPr="00545051" w14:paraId="32805CD7" w14:textId="77777777" w:rsidTr="005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tcBorders>
              <w:left w:val="none" w:sz="0" w:space="0" w:color="auto"/>
            </w:tcBorders>
          </w:tcPr>
          <w:p w14:paraId="7A6DE6C7" w14:textId="77777777" w:rsidR="007E0355" w:rsidRPr="00545051" w:rsidRDefault="007E0355">
            <w:pPr>
              <w:pStyle w:val="Bezprored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NAZIV PROGRAMA</w:t>
            </w:r>
          </w:p>
        </w:tc>
        <w:tc>
          <w:tcPr>
            <w:tcW w:w="6562" w:type="dxa"/>
          </w:tcPr>
          <w:p w14:paraId="653B67B0" w14:textId="77777777" w:rsidR="007E0355" w:rsidRPr="00545051" w:rsidRDefault="007E0355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PROGRAM 1001</w:t>
            </w:r>
          </w:p>
          <w:p w14:paraId="3305AD78" w14:textId="77777777" w:rsidR="007E0355" w:rsidRPr="00545051" w:rsidRDefault="007E0355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 xml:space="preserve"> PROGRAM JAVNIH POTREBA U ŠKOLSTVU</w:t>
            </w:r>
          </w:p>
          <w:p w14:paraId="7BDCA8F6" w14:textId="77777777" w:rsidR="007E0355" w:rsidRPr="00545051" w:rsidRDefault="007E03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Tekući projekt  T100004 Osiguravanje pomoćnika u nastavi učenicima s teškoćama</w:t>
            </w:r>
          </w:p>
          <w:p w14:paraId="5B4AD36F" w14:textId="36A383FC" w:rsidR="007E0355" w:rsidRPr="00545051" w:rsidRDefault="007E03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Izvor 5.2.5 POMOĆI-MINISTARSTVO ZNANO</w:t>
            </w:r>
            <w:r w:rsidR="0054505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TI I OBRAZOVANJA</w:t>
            </w:r>
          </w:p>
          <w:p w14:paraId="609E4315" w14:textId="77777777" w:rsidR="007E0355" w:rsidRPr="00545051" w:rsidRDefault="007E035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E0355" w:rsidRPr="00545051" w14:paraId="137B4D2F" w14:textId="77777777" w:rsidTr="00545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tcBorders>
              <w:left w:val="none" w:sz="0" w:space="0" w:color="auto"/>
            </w:tcBorders>
          </w:tcPr>
          <w:p w14:paraId="01766047" w14:textId="2797630A" w:rsidR="007E0355" w:rsidRPr="00545051" w:rsidRDefault="00545051">
            <w:pPr>
              <w:pStyle w:val="Bezprored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Cilj programa</w:t>
            </w:r>
          </w:p>
        </w:tc>
        <w:tc>
          <w:tcPr>
            <w:tcW w:w="6562" w:type="dxa"/>
          </w:tcPr>
          <w:p w14:paraId="355831CD" w14:textId="77777777" w:rsidR="007E0355" w:rsidRPr="00545051" w:rsidRDefault="007E0355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Neposredna potpora učenicima s teškoćama u razvoju tijekom odgojno-obrazovnog procesa</w:t>
            </w:r>
          </w:p>
        </w:tc>
      </w:tr>
      <w:tr w:rsidR="007E0355" w:rsidRPr="00545051" w14:paraId="6A11456C" w14:textId="77777777" w:rsidTr="005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tcBorders>
              <w:left w:val="none" w:sz="0" w:space="0" w:color="auto"/>
            </w:tcBorders>
          </w:tcPr>
          <w:p w14:paraId="7C4CBC88" w14:textId="476804AA" w:rsidR="007E0355" w:rsidRPr="00545051" w:rsidRDefault="00545051">
            <w:pPr>
              <w:pStyle w:val="Bezprored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Pokazatelj uspješnosti programa</w:t>
            </w:r>
          </w:p>
        </w:tc>
        <w:tc>
          <w:tcPr>
            <w:tcW w:w="6562" w:type="dxa"/>
          </w:tcPr>
          <w:p w14:paraId="26E9954C" w14:textId="77777777" w:rsidR="007E0355" w:rsidRPr="00545051" w:rsidRDefault="007E0355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Poboljšanje komunikacijskih, senzornih i motoričkih aktivnosti učenika</w:t>
            </w:r>
          </w:p>
        </w:tc>
      </w:tr>
      <w:tr w:rsidR="007E0355" w:rsidRPr="00545051" w14:paraId="6986481F" w14:textId="77777777" w:rsidTr="005450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tcBorders>
              <w:left w:val="none" w:sz="0" w:space="0" w:color="auto"/>
            </w:tcBorders>
          </w:tcPr>
          <w:p w14:paraId="33A11EA5" w14:textId="7F269414" w:rsidR="007E0355" w:rsidRPr="00545051" w:rsidRDefault="00545051">
            <w:pPr>
              <w:pStyle w:val="Bezprored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Opis programa</w:t>
            </w:r>
          </w:p>
        </w:tc>
        <w:tc>
          <w:tcPr>
            <w:tcW w:w="6562" w:type="dxa"/>
          </w:tcPr>
          <w:p w14:paraId="472174AF" w14:textId="77777777" w:rsidR="007E0355" w:rsidRPr="00545051" w:rsidRDefault="007E0355">
            <w:pPr>
              <w:pStyle w:val="Bezproreda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Pomoć učenicima s poteškoćama u nastavi</w:t>
            </w:r>
          </w:p>
        </w:tc>
      </w:tr>
      <w:tr w:rsidR="007E0355" w:rsidRPr="00545051" w14:paraId="44EEFDE3" w14:textId="77777777" w:rsidTr="005450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dxa"/>
            <w:gridSpan w:val="2"/>
            <w:tcBorders>
              <w:left w:val="none" w:sz="0" w:space="0" w:color="auto"/>
              <w:bottom w:val="none" w:sz="0" w:space="0" w:color="auto"/>
            </w:tcBorders>
          </w:tcPr>
          <w:p w14:paraId="5F89B257" w14:textId="0D3C99FF" w:rsidR="007E0355" w:rsidRPr="00545051" w:rsidRDefault="00545051">
            <w:pPr>
              <w:pStyle w:val="Bezproreda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Obrazloženje programa kroz ciljeve koji će se ostvariti provedbom programa</w:t>
            </w:r>
          </w:p>
        </w:tc>
        <w:tc>
          <w:tcPr>
            <w:tcW w:w="6562" w:type="dxa"/>
          </w:tcPr>
          <w:p w14:paraId="408B8EB8" w14:textId="77777777" w:rsidR="007E0355" w:rsidRPr="00545051" w:rsidRDefault="007E0355">
            <w:pPr>
              <w:pStyle w:val="Bezproreda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545051">
              <w:rPr>
                <w:rFonts w:ascii="Times New Roman" w:hAnsi="Times New Roman" w:cs="Times New Roman"/>
                <w:sz w:val="20"/>
                <w:szCs w:val="20"/>
              </w:rPr>
              <w:t>Provedbom programa omogućuje se pomoć učenicima s poteškoćama tijekom odgojno obrazovni procesa te poboljšanje motoričkih i komunikacijskih aktivnosti učenika.</w:t>
            </w:r>
          </w:p>
        </w:tc>
      </w:tr>
    </w:tbl>
    <w:p w14:paraId="5CFB3B01" w14:textId="77777777" w:rsidR="007E0355" w:rsidRPr="00545051" w:rsidRDefault="007E0355" w:rsidP="007E0355">
      <w:pPr>
        <w:spacing w:after="0" w:line="36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2D137F3D" w14:textId="642B87DC" w:rsidR="007E0355" w:rsidRDefault="007E0355" w:rsidP="007E035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49EF">
        <w:rPr>
          <w:rFonts w:ascii="Times New Roman" w:eastAsia="Times New Roman" w:hAnsi="Times New Roman" w:cs="Times New Roman"/>
          <w:sz w:val="24"/>
          <w:szCs w:val="24"/>
          <w:lang w:eastAsia="hr-HR"/>
        </w:rPr>
        <w:t>U Lipovljanima,</w:t>
      </w:r>
      <w:r w:rsidR="000829B7"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B56E76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8E49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0829B7">
        <w:rPr>
          <w:rFonts w:ascii="Times New Roman" w:eastAsia="Times New Roman" w:hAnsi="Times New Roman" w:cs="Times New Roman"/>
          <w:sz w:val="24"/>
          <w:szCs w:val="24"/>
          <w:lang w:eastAsia="hr-HR"/>
        </w:rPr>
        <w:t>ožujak</w:t>
      </w:r>
      <w:r w:rsidRPr="008E49E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</w:t>
      </w:r>
      <w:r w:rsidR="000829B7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8E49EF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</w:p>
    <w:p w14:paraId="351ED0E1" w14:textId="77777777" w:rsidR="003E7AE0" w:rsidRDefault="003E7AE0" w:rsidP="007E03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A514BD" w14:textId="4DD9E08A" w:rsidR="003E7AE0" w:rsidRDefault="007E0355" w:rsidP="003E7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Vodi</w:t>
      </w:r>
      <w:r w:rsidRPr="00E917D5">
        <w:rPr>
          <w:rFonts w:ascii="Times New Roman" w:hAnsi="Times New Roman" w:cs="Times New Roman"/>
          <w:sz w:val="24"/>
          <w:szCs w:val="24"/>
        </w:rPr>
        <w:t>teljica računovodstva</w:t>
      </w:r>
      <w:r w:rsidR="003E7AE0">
        <w:rPr>
          <w:rFonts w:ascii="Times New Roman" w:hAnsi="Times New Roman" w:cs="Times New Roman"/>
          <w:sz w:val="24"/>
          <w:szCs w:val="24"/>
        </w:rPr>
        <w:t>:</w:t>
      </w:r>
      <w:r w:rsidR="003E7AE0">
        <w:rPr>
          <w:rFonts w:ascii="Times New Roman" w:hAnsi="Times New Roman" w:cs="Times New Roman"/>
          <w:sz w:val="24"/>
          <w:szCs w:val="24"/>
        </w:rPr>
        <w:tab/>
      </w:r>
      <w:r w:rsidR="003E7AE0">
        <w:rPr>
          <w:rFonts w:ascii="Times New Roman" w:hAnsi="Times New Roman" w:cs="Times New Roman"/>
          <w:sz w:val="24"/>
          <w:szCs w:val="24"/>
        </w:rPr>
        <w:tab/>
      </w:r>
      <w:r w:rsidR="003E7AE0">
        <w:rPr>
          <w:rFonts w:ascii="Times New Roman" w:hAnsi="Times New Roman" w:cs="Times New Roman"/>
          <w:sz w:val="24"/>
          <w:szCs w:val="24"/>
        </w:rPr>
        <w:tab/>
      </w:r>
      <w:r w:rsidR="003E7AE0">
        <w:rPr>
          <w:rFonts w:ascii="Times New Roman" w:hAnsi="Times New Roman" w:cs="Times New Roman"/>
          <w:sz w:val="24"/>
          <w:szCs w:val="24"/>
        </w:rPr>
        <w:tab/>
      </w:r>
      <w:r w:rsidR="003E7AE0">
        <w:rPr>
          <w:rFonts w:ascii="Times New Roman" w:hAnsi="Times New Roman" w:cs="Times New Roman"/>
          <w:sz w:val="24"/>
          <w:szCs w:val="24"/>
        </w:rPr>
        <w:tab/>
      </w:r>
      <w:r w:rsidR="003E7AE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Ravnateljica:</w:t>
      </w:r>
    </w:p>
    <w:p w14:paraId="2B8EBEDE" w14:textId="71D76768" w:rsidR="0041366E" w:rsidRDefault="007E0355" w:rsidP="003E7AE0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Mirjana Čop</w:t>
      </w:r>
      <w:r w:rsidR="003E7AE0">
        <w:rPr>
          <w:rFonts w:ascii="Times New Roman" w:hAnsi="Times New Roman" w:cs="Times New Roman"/>
          <w:sz w:val="24"/>
          <w:szCs w:val="24"/>
        </w:rPr>
        <w:t xml:space="preserve"> </w:t>
      </w:r>
      <w:r w:rsidR="003E7AE0">
        <w:rPr>
          <w:rFonts w:ascii="Times New Roman" w:hAnsi="Times New Roman" w:cs="Times New Roman"/>
          <w:sz w:val="24"/>
          <w:szCs w:val="24"/>
        </w:rPr>
        <w:tab/>
      </w:r>
      <w:r w:rsidR="003E7AE0">
        <w:rPr>
          <w:rFonts w:ascii="Times New Roman" w:hAnsi="Times New Roman" w:cs="Times New Roman"/>
          <w:sz w:val="24"/>
          <w:szCs w:val="24"/>
        </w:rPr>
        <w:tab/>
      </w:r>
      <w:r w:rsidR="003E7AE0">
        <w:rPr>
          <w:rFonts w:ascii="Times New Roman" w:hAnsi="Times New Roman" w:cs="Times New Roman"/>
          <w:sz w:val="24"/>
          <w:szCs w:val="24"/>
        </w:rPr>
        <w:tab/>
      </w:r>
      <w:r w:rsidR="003E7AE0">
        <w:rPr>
          <w:rFonts w:ascii="Times New Roman" w:hAnsi="Times New Roman" w:cs="Times New Roman"/>
          <w:sz w:val="24"/>
          <w:szCs w:val="24"/>
        </w:rPr>
        <w:tab/>
      </w:r>
      <w:r w:rsidR="003E7AE0">
        <w:rPr>
          <w:rFonts w:ascii="Times New Roman" w:hAnsi="Times New Roman" w:cs="Times New Roman"/>
          <w:sz w:val="24"/>
          <w:szCs w:val="24"/>
        </w:rPr>
        <w:tab/>
      </w:r>
      <w:r w:rsidR="003E7AE0">
        <w:rPr>
          <w:rFonts w:ascii="Times New Roman" w:hAnsi="Times New Roman" w:cs="Times New Roman"/>
          <w:sz w:val="24"/>
          <w:szCs w:val="24"/>
        </w:rPr>
        <w:tab/>
      </w:r>
      <w:r w:rsidR="003E7AE0">
        <w:rPr>
          <w:rFonts w:ascii="Times New Roman" w:hAnsi="Times New Roman" w:cs="Times New Roman"/>
          <w:sz w:val="24"/>
          <w:szCs w:val="24"/>
        </w:rPr>
        <w:tab/>
      </w:r>
      <w:r w:rsidR="003E7AE0">
        <w:rPr>
          <w:rFonts w:ascii="Times New Roman" w:hAnsi="Times New Roman" w:cs="Times New Roman"/>
          <w:sz w:val="24"/>
          <w:szCs w:val="24"/>
        </w:rPr>
        <w:tab/>
      </w:r>
      <w:r w:rsidR="003E7AE0">
        <w:rPr>
          <w:rFonts w:ascii="Times New Roman" w:hAnsi="Times New Roman" w:cs="Times New Roman"/>
          <w:sz w:val="24"/>
          <w:szCs w:val="24"/>
        </w:rPr>
        <w:tab/>
        <w:t xml:space="preserve"> </w:t>
      </w:r>
      <w:bookmarkStart w:id="0" w:name="_GoBack"/>
      <w:bookmarkEnd w:id="0"/>
      <w:r w:rsidR="003E7AE0">
        <w:rPr>
          <w:rFonts w:ascii="Times New Roman" w:hAnsi="Times New Roman" w:cs="Times New Roman"/>
          <w:sz w:val="24"/>
          <w:szCs w:val="24"/>
        </w:rPr>
        <w:t xml:space="preserve">Mirjana </w:t>
      </w:r>
      <w:proofErr w:type="spellStart"/>
      <w:r w:rsidR="003E7AE0">
        <w:rPr>
          <w:rFonts w:ascii="Times New Roman" w:hAnsi="Times New Roman" w:cs="Times New Roman"/>
          <w:sz w:val="24"/>
          <w:szCs w:val="24"/>
        </w:rPr>
        <w:t>Faltis</w:t>
      </w:r>
      <w:proofErr w:type="spellEnd"/>
      <w:r w:rsidR="003E7A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E7AE0">
        <w:rPr>
          <w:rFonts w:ascii="Times New Roman" w:hAnsi="Times New Roman" w:cs="Times New Roman"/>
          <w:sz w:val="24"/>
          <w:szCs w:val="24"/>
        </w:rPr>
        <w:t>mag.prim.educ</w:t>
      </w:r>
      <w:proofErr w:type="spellEnd"/>
      <w:r w:rsidR="003E7AE0">
        <w:rPr>
          <w:rFonts w:ascii="Times New Roman" w:hAnsi="Times New Roman" w:cs="Times New Roman"/>
          <w:sz w:val="24"/>
          <w:szCs w:val="24"/>
        </w:rPr>
        <w:t>.</w:t>
      </w:r>
    </w:p>
    <w:sectPr w:rsidR="0041366E" w:rsidSect="00F9716A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4AF7"/>
    <w:multiLevelType w:val="hybridMultilevel"/>
    <w:tmpl w:val="9FECAF54"/>
    <w:lvl w:ilvl="0" w:tplc="782CC4E8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" w15:restartNumberingAfterBreak="0">
    <w:nsid w:val="08A130B9"/>
    <w:multiLevelType w:val="hybridMultilevel"/>
    <w:tmpl w:val="D21030D6"/>
    <w:lvl w:ilvl="0" w:tplc="2B827F9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" w15:restartNumberingAfterBreak="0">
    <w:nsid w:val="6CBC3597"/>
    <w:multiLevelType w:val="hybridMultilevel"/>
    <w:tmpl w:val="F7F894A6"/>
    <w:lvl w:ilvl="0" w:tplc="1A220EEC">
      <w:numFmt w:val="bullet"/>
      <w:lvlText w:val="-"/>
      <w:lvlJc w:val="left"/>
      <w:pPr>
        <w:ind w:left="7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355"/>
    <w:rsid w:val="00032D67"/>
    <w:rsid w:val="000829B7"/>
    <w:rsid w:val="000A387A"/>
    <w:rsid w:val="000F1414"/>
    <w:rsid w:val="00170102"/>
    <w:rsid w:val="001B599D"/>
    <w:rsid w:val="001E5D04"/>
    <w:rsid w:val="00223793"/>
    <w:rsid w:val="00261E9E"/>
    <w:rsid w:val="002E2751"/>
    <w:rsid w:val="002E39F9"/>
    <w:rsid w:val="00323313"/>
    <w:rsid w:val="00333493"/>
    <w:rsid w:val="00333E85"/>
    <w:rsid w:val="00354BD2"/>
    <w:rsid w:val="003563F5"/>
    <w:rsid w:val="003B1495"/>
    <w:rsid w:val="003C2087"/>
    <w:rsid w:val="003C525E"/>
    <w:rsid w:val="003E7AE0"/>
    <w:rsid w:val="00401061"/>
    <w:rsid w:val="0041366E"/>
    <w:rsid w:val="004E025E"/>
    <w:rsid w:val="00520112"/>
    <w:rsid w:val="00545051"/>
    <w:rsid w:val="0062392B"/>
    <w:rsid w:val="00667E05"/>
    <w:rsid w:val="006A030C"/>
    <w:rsid w:val="006A345A"/>
    <w:rsid w:val="00763684"/>
    <w:rsid w:val="007C5FDF"/>
    <w:rsid w:val="007E0355"/>
    <w:rsid w:val="00842B83"/>
    <w:rsid w:val="008542DE"/>
    <w:rsid w:val="00866220"/>
    <w:rsid w:val="008A3BA1"/>
    <w:rsid w:val="008F394B"/>
    <w:rsid w:val="00AB484D"/>
    <w:rsid w:val="00B5053A"/>
    <w:rsid w:val="00B56E76"/>
    <w:rsid w:val="00BE0064"/>
    <w:rsid w:val="00C1765B"/>
    <w:rsid w:val="00C412AD"/>
    <w:rsid w:val="00CE2E5F"/>
    <w:rsid w:val="00D60C88"/>
    <w:rsid w:val="00D75032"/>
    <w:rsid w:val="00D811EA"/>
    <w:rsid w:val="00D95B3E"/>
    <w:rsid w:val="00DF0BC2"/>
    <w:rsid w:val="00E07E63"/>
    <w:rsid w:val="00E40B24"/>
    <w:rsid w:val="00EA37E7"/>
    <w:rsid w:val="00F11703"/>
    <w:rsid w:val="00F266C6"/>
    <w:rsid w:val="00F9716A"/>
    <w:rsid w:val="00FC3E95"/>
    <w:rsid w:val="00FE2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13966"/>
  <w15:docId w15:val="{E412A929-2D13-4421-BA1B-BE46EF54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355"/>
    <w:pPr>
      <w:spacing w:after="200" w:line="276" w:lineRule="auto"/>
    </w:pPr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0355"/>
    <w:pPr>
      <w:ind w:left="720"/>
      <w:contextualSpacing/>
    </w:pPr>
  </w:style>
  <w:style w:type="paragraph" w:styleId="Bezproreda">
    <w:name w:val="No Spacing"/>
    <w:uiPriority w:val="1"/>
    <w:qFormat/>
    <w:rsid w:val="007E0355"/>
    <w:pPr>
      <w:spacing w:after="0" w:line="240" w:lineRule="auto"/>
    </w:pPr>
    <w:rPr>
      <w:kern w:val="0"/>
      <w14:ligatures w14:val="none"/>
    </w:rPr>
  </w:style>
  <w:style w:type="table" w:styleId="Tamnatablicareetke5-isticanje5">
    <w:name w:val="Grid Table 5 Dark Accent 5"/>
    <w:basedOn w:val="Obinatablica"/>
    <w:uiPriority w:val="50"/>
    <w:rsid w:val="007E0355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Računovodstvo</dc:creator>
  <cp:keywords/>
  <dc:description/>
  <cp:lastModifiedBy>Sanja Baić</cp:lastModifiedBy>
  <cp:revision>2</cp:revision>
  <cp:lastPrinted>2025-07-18T06:58:00Z</cp:lastPrinted>
  <dcterms:created xsi:type="dcterms:W3CDTF">2026-03-25T10:16:00Z</dcterms:created>
  <dcterms:modified xsi:type="dcterms:W3CDTF">2026-03-25T10:16:00Z</dcterms:modified>
</cp:coreProperties>
</file>