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1" w:rsidRPr="00A9667E" w:rsidRDefault="002539C3" w:rsidP="00C254BB">
      <w:pPr>
        <w:spacing w:line="276" w:lineRule="auto"/>
        <w:rPr>
          <w:rFonts w:ascii="Times New Roman" w:hAnsi="Times New Roman" w:cs="Times New Roman"/>
          <w:sz w:val="24"/>
          <w:szCs w:val="24"/>
        </w:rPr>
      </w:pPr>
      <w:bookmarkStart w:id="0" w:name="_GoBack"/>
      <w:bookmarkEnd w:id="0"/>
      <w:r w:rsidRPr="00A9667E">
        <w:rPr>
          <w:rFonts w:ascii="Times New Roman" w:hAnsi="Times New Roman" w:cs="Times New Roman"/>
          <w:sz w:val="24"/>
          <w:szCs w:val="24"/>
        </w:rPr>
        <w:t>Osnovna Josipa Kozarca Lipovljani</w:t>
      </w:r>
    </w:p>
    <w:p w:rsidR="00C254BB" w:rsidRPr="00A9667E" w:rsidRDefault="002539C3" w:rsidP="00C254BB">
      <w:pPr>
        <w:spacing w:line="276" w:lineRule="auto"/>
        <w:rPr>
          <w:rFonts w:ascii="Times New Roman" w:hAnsi="Times New Roman" w:cs="Times New Roman"/>
          <w:sz w:val="24"/>
          <w:szCs w:val="24"/>
        </w:rPr>
      </w:pPr>
      <w:r w:rsidRPr="00A9667E">
        <w:rPr>
          <w:rFonts w:ascii="Times New Roman" w:hAnsi="Times New Roman" w:cs="Times New Roman"/>
          <w:sz w:val="24"/>
          <w:szCs w:val="24"/>
        </w:rPr>
        <w:t>Augusta Šenoe 1</w:t>
      </w:r>
    </w:p>
    <w:p w:rsidR="00C254BB" w:rsidRPr="00A9667E" w:rsidRDefault="002539C3" w:rsidP="00C254BB">
      <w:pPr>
        <w:spacing w:line="276" w:lineRule="auto"/>
        <w:rPr>
          <w:rFonts w:ascii="Times New Roman" w:hAnsi="Times New Roman" w:cs="Times New Roman"/>
          <w:sz w:val="24"/>
          <w:szCs w:val="24"/>
        </w:rPr>
      </w:pPr>
      <w:r w:rsidRPr="00A9667E">
        <w:rPr>
          <w:rFonts w:ascii="Times New Roman" w:hAnsi="Times New Roman" w:cs="Times New Roman"/>
          <w:sz w:val="24"/>
          <w:szCs w:val="24"/>
        </w:rPr>
        <w:t>44322 Lipovljani</w:t>
      </w: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b/>
          <w:sz w:val="24"/>
          <w:szCs w:val="24"/>
        </w:rPr>
      </w:pPr>
    </w:p>
    <w:p w:rsidR="00C254BB" w:rsidRPr="00A9667E" w:rsidRDefault="00C254BB" w:rsidP="00C254BB">
      <w:pPr>
        <w:spacing w:line="276" w:lineRule="auto"/>
        <w:jc w:val="center"/>
        <w:rPr>
          <w:rFonts w:ascii="Times New Roman" w:hAnsi="Times New Roman" w:cs="Times New Roman"/>
          <w:b/>
          <w:sz w:val="36"/>
          <w:szCs w:val="36"/>
        </w:rPr>
      </w:pPr>
      <w:r w:rsidRPr="00A9667E">
        <w:rPr>
          <w:rFonts w:ascii="Times New Roman" w:hAnsi="Times New Roman" w:cs="Times New Roman"/>
          <w:b/>
          <w:sz w:val="36"/>
          <w:szCs w:val="36"/>
        </w:rPr>
        <w:t xml:space="preserve">Elementi i mjerila praćenja, provjeravanja i ocjenjivanja učenika u nastavi </w:t>
      </w:r>
      <w:r w:rsidR="004F4625" w:rsidRPr="00A9667E">
        <w:rPr>
          <w:rFonts w:ascii="Times New Roman" w:hAnsi="Times New Roman" w:cs="Times New Roman"/>
          <w:b/>
          <w:sz w:val="36"/>
          <w:szCs w:val="36"/>
        </w:rPr>
        <w:t>k</w:t>
      </w:r>
      <w:r w:rsidRPr="00A9667E">
        <w:rPr>
          <w:rFonts w:ascii="Times New Roman" w:hAnsi="Times New Roman" w:cs="Times New Roman"/>
          <w:b/>
          <w:sz w:val="36"/>
          <w:szCs w:val="36"/>
        </w:rPr>
        <w:t xml:space="preserve">atoličkog </w:t>
      </w:r>
      <w:r w:rsidR="004419A6" w:rsidRPr="00A9667E">
        <w:rPr>
          <w:rFonts w:ascii="Times New Roman" w:hAnsi="Times New Roman" w:cs="Times New Roman"/>
          <w:b/>
          <w:sz w:val="36"/>
          <w:szCs w:val="36"/>
        </w:rPr>
        <w:t>v</w:t>
      </w:r>
      <w:r w:rsidRPr="00A9667E">
        <w:rPr>
          <w:rFonts w:ascii="Times New Roman" w:hAnsi="Times New Roman" w:cs="Times New Roman"/>
          <w:b/>
          <w:sz w:val="36"/>
          <w:szCs w:val="36"/>
        </w:rPr>
        <w:t>jeronauka</w:t>
      </w: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4419A6" w:rsidRPr="00A9667E" w:rsidRDefault="004419A6" w:rsidP="00C254BB">
      <w:pPr>
        <w:spacing w:line="276" w:lineRule="auto"/>
        <w:rPr>
          <w:rFonts w:ascii="Times New Roman" w:hAnsi="Times New Roman" w:cs="Times New Roman"/>
          <w:sz w:val="24"/>
          <w:szCs w:val="24"/>
        </w:rPr>
      </w:pPr>
    </w:p>
    <w:p w:rsidR="00C254BB" w:rsidRPr="00A9667E" w:rsidRDefault="00C254BB" w:rsidP="00C254BB">
      <w:pPr>
        <w:spacing w:line="276" w:lineRule="auto"/>
        <w:rPr>
          <w:rFonts w:ascii="Times New Roman" w:hAnsi="Times New Roman" w:cs="Times New Roman"/>
          <w:sz w:val="24"/>
          <w:szCs w:val="24"/>
        </w:rPr>
      </w:pPr>
    </w:p>
    <w:p w:rsidR="00C254BB" w:rsidRPr="00A9667E" w:rsidRDefault="00C254BB" w:rsidP="00C254BB">
      <w:pPr>
        <w:spacing w:line="276" w:lineRule="auto"/>
        <w:jc w:val="center"/>
        <w:rPr>
          <w:rFonts w:ascii="Times New Roman" w:hAnsi="Times New Roman" w:cs="Times New Roman"/>
          <w:sz w:val="24"/>
          <w:szCs w:val="24"/>
        </w:rPr>
      </w:pPr>
      <w:r w:rsidRPr="00A9667E">
        <w:rPr>
          <w:rFonts w:ascii="Times New Roman" w:hAnsi="Times New Roman" w:cs="Times New Roman"/>
          <w:sz w:val="24"/>
          <w:szCs w:val="24"/>
        </w:rPr>
        <w:t xml:space="preserve">Vjeroučitelji: </w:t>
      </w:r>
      <w:r w:rsidR="002539C3" w:rsidRPr="00A9667E">
        <w:rPr>
          <w:rFonts w:ascii="Times New Roman" w:hAnsi="Times New Roman" w:cs="Times New Roman"/>
          <w:sz w:val="24"/>
          <w:szCs w:val="24"/>
        </w:rPr>
        <w:t>Ivana Vašara (Ivica Hrmo); San Marko Klarić, Ivana Lagundžić i Katarina Podkulabović (Verica Razum Hrmo)</w:t>
      </w:r>
    </w:p>
    <w:p w:rsidR="00C254BB" w:rsidRPr="00A9667E" w:rsidRDefault="00C254BB" w:rsidP="00C254BB">
      <w:pPr>
        <w:spacing w:line="276" w:lineRule="auto"/>
        <w:jc w:val="center"/>
        <w:rPr>
          <w:rFonts w:ascii="Times New Roman" w:hAnsi="Times New Roman" w:cs="Times New Roman"/>
          <w:sz w:val="24"/>
          <w:szCs w:val="24"/>
        </w:rPr>
      </w:pPr>
      <w:r w:rsidRPr="00A9667E">
        <w:rPr>
          <w:rFonts w:ascii="Times New Roman" w:hAnsi="Times New Roman" w:cs="Times New Roman"/>
          <w:sz w:val="24"/>
          <w:szCs w:val="24"/>
        </w:rPr>
        <w:t>Školska godina 2018./2019.</w:t>
      </w:r>
    </w:p>
    <w:p w:rsidR="005232EB" w:rsidRPr="00A9667E" w:rsidRDefault="005232EB" w:rsidP="005232EB">
      <w:pPr>
        <w:spacing w:line="276" w:lineRule="auto"/>
        <w:jc w:val="both"/>
        <w:rPr>
          <w:rFonts w:ascii="Times New Roman" w:hAnsi="Times New Roman" w:cs="Times New Roman"/>
          <w:sz w:val="24"/>
          <w:szCs w:val="24"/>
        </w:rPr>
      </w:pPr>
    </w:p>
    <w:p w:rsidR="004419A6" w:rsidRPr="00A9667E" w:rsidRDefault="004419A6" w:rsidP="005232EB">
      <w:pPr>
        <w:spacing w:line="276" w:lineRule="auto"/>
        <w:jc w:val="both"/>
        <w:rPr>
          <w:rFonts w:ascii="Times New Roman" w:hAnsi="Times New Roman" w:cs="Times New Roman"/>
          <w:sz w:val="24"/>
          <w:szCs w:val="24"/>
        </w:rPr>
      </w:pPr>
    </w:p>
    <w:p w:rsidR="004419A6" w:rsidRPr="00A9667E" w:rsidRDefault="004419A6" w:rsidP="005232EB">
      <w:pPr>
        <w:spacing w:line="276" w:lineRule="auto"/>
        <w:jc w:val="both"/>
        <w:rPr>
          <w:rFonts w:ascii="Times New Roman" w:hAnsi="Times New Roman" w:cs="Times New Roman"/>
          <w:sz w:val="24"/>
          <w:szCs w:val="24"/>
        </w:rPr>
      </w:pPr>
      <w:r w:rsidRPr="00A9667E">
        <w:rPr>
          <w:rFonts w:ascii="Times New Roman" w:hAnsi="Times New Roman" w:cs="Times New Roman"/>
          <w:i/>
          <w:sz w:val="24"/>
          <w:szCs w:val="24"/>
        </w:rPr>
        <w:lastRenderedPageBreak/>
        <w:t>Program katoličkog vjeronauka u osnovnoj školi</w:t>
      </w:r>
      <w:r w:rsidRPr="00A9667E">
        <w:rPr>
          <w:rFonts w:ascii="Times New Roman" w:hAnsi="Times New Roman" w:cs="Times New Roman"/>
          <w:sz w:val="24"/>
          <w:szCs w:val="24"/>
        </w:rPr>
        <w:t xml:space="preserve"> propisuje vrednovanje postignutih rezultata u vjeronauku u osnovnoj školi. Vrednovanje se odnosi na procese praćenja, vrednovanja, provjere i ocjenjivanje postignutih ciljeva učenika, zadataka i rezultata njihova učenja, odnosno odgoja i obrazovanja. Vrednovanje je također kritička prosudba vjeroučiteljeva vlastita rada.</w:t>
      </w:r>
      <w:r w:rsidR="002C3C8D" w:rsidRPr="00A9667E">
        <w:rPr>
          <w:rFonts w:ascii="Times New Roman" w:hAnsi="Times New Roman" w:cs="Times New Roman"/>
          <w:sz w:val="24"/>
          <w:szCs w:val="24"/>
        </w:rPr>
        <w:t xml:space="preserve"> Ocjenjivanje se može ostvariti na različite načine: općom ocjenom, po pojedinim vidovima složenog procesa učenja, opisnom i brojčanom ocjenom u različitim aspektima praćenja i ocjenjivanja: znanje, zalaganje, stvaralačko izražavanje i kultura međusobnoga komuniciranja. </w:t>
      </w:r>
      <w:r w:rsidR="002D251D">
        <w:rPr>
          <w:rFonts w:ascii="Times New Roman" w:hAnsi="Times New Roman" w:cs="Times New Roman"/>
          <w:sz w:val="24"/>
          <w:szCs w:val="24"/>
        </w:rPr>
        <w:t>Opisno praćenje po elementima ocjenjivanja je primjerno izneseno te ga je moguće primijeniti u izmjenjenom obliku već prema stanju koje učenik pokazuje.</w:t>
      </w:r>
    </w:p>
    <w:p w:rsidR="002C3C8D" w:rsidRPr="00A9667E" w:rsidRDefault="002C3C8D" w:rsidP="002C3C8D">
      <w:pPr>
        <w:pStyle w:val="Odlomakpopisa"/>
        <w:numPr>
          <w:ilvl w:val="0"/>
          <w:numId w:val="1"/>
        </w:numPr>
        <w:spacing w:line="276" w:lineRule="auto"/>
        <w:jc w:val="both"/>
        <w:rPr>
          <w:rFonts w:ascii="Times New Roman" w:hAnsi="Times New Roman" w:cs="Times New Roman"/>
          <w:sz w:val="24"/>
          <w:szCs w:val="24"/>
        </w:rPr>
      </w:pPr>
      <w:r w:rsidRPr="00A9667E">
        <w:rPr>
          <w:rFonts w:ascii="Times New Roman" w:hAnsi="Times New Roman" w:cs="Times New Roman"/>
          <w:b/>
          <w:sz w:val="24"/>
          <w:szCs w:val="24"/>
        </w:rPr>
        <w:t>Znanje</w:t>
      </w:r>
      <w:r w:rsidRPr="00A9667E">
        <w:rPr>
          <w:rFonts w:ascii="Times New Roman" w:hAnsi="Times New Roman" w:cs="Times New Roman"/>
          <w:sz w:val="24"/>
          <w:szCs w:val="24"/>
        </w:rPr>
        <w:t xml:space="preserve"> – poznavanje činjenica i programskih sadržaja na spoznajno-informacijskoj, doživljajno-iskustvenoj i djelatno-iskustvenoj razini;</w:t>
      </w:r>
    </w:p>
    <w:p w:rsidR="002C3C8D" w:rsidRPr="00A9667E" w:rsidRDefault="002C3C8D" w:rsidP="002C3C8D">
      <w:pPr>
        <w:pStyle w:val="Odlomakpopisa"/>
        <w:numPr>
          <w:ilvl w:val="0"/>
          <w:numId w:val="1"/>
        </w:numPr>
        <w:spacing w:line="276" w:lineRule="auto"/>
        <w:jc w:val="both"/>
        <w:rPr>
          <w:rFonts w:ascii="Times New Roman" w:hAnsi="Times New Roman" w:cs="Times New Roman"/>
          <w:sz w:val="24"/>
          <w:szCs w:val="24"/>
        </w:rPr>
      </w:pPr>
      <w:r w:rsidRPr="00A9667E">
        <w:rPr>
          <w:rFonts w:ascii="Times New Roman" w:hAnsi="Times New Roman" w:cs="Times New Roman"/>
          <w:b/>
          <w:sz w:val="24"/>
          <w:szCs w:val="24"/>
        </w:rPr>
        <w:t>Stvaralačko izražavanje</w:t>
      </w:r>
      <w:r w:rsidRPr="00A9667E">
        <w:rPr>
          <w:rFonts w:ascii="Times New Roman" w:hAnsi="Times New Roman" w:cs="Times New Roman"/>
          <w:sz w:val="24"/>
          <w:szCs w:val="24"/>
        </w:rPr>
        <w:t xml:space="preserve"> – usmeno, pismeno, likovno, scensko, glazbeno, audiovizualno i dr., u kojem posebnu pozornost treba posvetiti vrednovanju indivi</w:t>
      </w:r>
      <w:r w:rsidR="0083657B" w:rsidRPr="00A9667E">
        <w:rPr>
          <w:rFonts w:ascii="Times New Roman" w:hAnsi="Times New Roman" w:cs="Times New Roman"/>
          <w:sz w:val="24"/>
          <w:szCs w:val="24"/>
        </w:rPr>
        <w:t>dualnih posebnosti pojedinih učenika;</w:t>
      </w:r>
    </w:p>
    <w:p w:rsidR="0083657B" w:rsidRPr="00A9667E" w:rsidRDefault="0083657B" w:rsidP="002C3C8D">
      <w:pPr>
        <w:pStyle w:val="Odlomakpopisa"/>
        <w:numPr>
          <w:ilvl w:val="0"/>
          <w:numId w:val="1"/>
        </w:numPr>
        <w:spacing w:line="276" w:lineRule="auto"/>
        <w:jc w:val="both"/>
        <w:rPr>
          <w:rFonts w:ascii="Times New Roman" w:hAnsi="Times New Roman" w:cs="Times New Roman"/>
          <w:sz w:val="24"/>
          <w:szCs w:val="24"/>
        </w:rPr>
      </w:pPr>
      <w:r w:rsidRPr="00A9667E">
        <w:rPr>
          <w:rFonts w:ascii="Times New Roman" w:hAnsi="Times New Roman" w:cs="Times New Roman"/>
          <w:b/>
          <w:sz w:val="24"/>
          <w:szCs w:val="24"/>
        </w:rPr>
        <w:t>Zalaganje</w:t>
      </w:r>
      <w:r w:rsidRPr="00A9667E">
        <w:rPr>
          <w:rFonts w:ascii="Times New Roman" w:hAnsi="Times New Roman" w:cs="Times New Roman"/>
          <w:sz w:val="24"/>
          <w:szCs w:val="24"/>
        </w:rPr>
        <w:t xml:space="preserve"> – interes, motiviranost, marljivost, inicijativno</w:t>
      </w:r>
      <w:r w:rsidR="006B3C33" w:rsidRPr="00A9667E">
        <w:rPr>
          <w:rFonts w:ascii="Times New Roman" w:hAnsi="Times New Roman" w:cs="Times New Roman"/>
          <w:sz w:val="24"/>
          <w:szCs w:val="24"/>
        </w:rPr>
        <w:t>st, aktivnost i dr., u čemu treba posebno uočiti individualne posebnosti pojedinih učenika kako bi se povećao i produbio njihov interes, motivacija i marljivost. Budući da vjera najbolje „uči“ kada se svakodnevno živi osobnim svjedočanstvom i angažmanom u različitim oblicima kršćanskog djelovanja i solidarnosti, treba također uzeti u obzir i njihovo sudioništvo i zalaganje u djelima dobra, kao stanovitoga vida promicanja općeg dobra u zajednici, te zalaganje u izvannastavnim aktivnostima;</w:t>
      </w:r>
    </w:p>
    <w:p w:rsidR="00527C85" w:rsidRPr="00A9667E" w:rsidRDefault="006B3C33" w:rsidP="00527C85">
      <w:pPr>
        <w:pStyle w:val="Odlomakpopisa"/>
        <w:numPr>
          <w:ilvl w:val="0"/>
          <w:numId w:val="1"/>
        </w:numPr>
        <w:spacing w:line="276" w:lineRule="auto"/>
        <w:jc w:val="both"/>
        <w:rPr>
          <w:rFonts w:ascii="Times New Roman" w:hAnsi="Times New Roman" w:cs="Times New Roman"/>
          <w:sz w:val="24"/>
          <w:szCs w:val="24"/>
        </w:rPr>
      </w:pPr>
      <w:r w:rsidRPr="00A9667E">
        <w:rPr>
          <w:rFonts w:ascii="Times New Roman" w:hAnsi="Times New Roman" w:cs="Times New Roman"/>
          <w:b/>
          <w:sz w:val="24"/>
          <w:szCs w:val="24"/>
        </w:rPr>
        <w:t>Kultura međusobnoga komuniciranja</w:t>
      </w:r>
      <w:r w:rsidRPr="00A9667E">
        <w:rPr>
          <w:rFonts w:ascii="Times New Roman" w:hAnsi="Times New Roman" w:cs="Times New Roman"/>
          <w:sz w:val="24"/>
          <w:szCs w:val="24"/>
        </w:rPr>
        <w:t xml:space="preserve"> – imajući na umu da je riječ o odnosu kako prema vjeroučitelju, tako i prema svim sudionicima vjeronaučnog susreta, tj. o kulturi koja istodobno uključuje finoću, pažnju i poštovanje u međusobnim odnosima te autentičnost, slobodu i kreativnost s obzirom na iskazivanje vlastite osobnosti. </w:t>
      </w:r>
    </w:p>
    <w:p w:rsidR="00527C85" w:rsidRPr="00A9667E" w:rsidRDefault="00527C85" w:rsidP="00527C85">
      <w:pPr>
        <w:spacing w:line="276" w:lineRule="auto"/>
        <w:jc w:val="both"/>
        <w:rPr>
          <w:rFonts w:ascii="Times New Roman" w:hAnsi="Times New Roman" w:cs="Times New Roman"/>
          <w:sz w:val="24"/>
          <w:szCs w:val="24"/>
        </w:rPr>
      </w:pPr>
    </w:p>
    <w:p w:rsidR="002539C3" w:rsidRPr="00A9667E" w:rsidRDefault="002539C3" w:rsidP="00527C85">
      <w:pPr>
        <w:spacing w:line="276" w:lineRule="auto"/>
        <w:jc w:val="both"/>
        <w:rPr>
          <w:rFonts w:ascii="Times New Roman" w:hAnsi="Times New Roman" w:cs="Times New Roman"/>
          <w:sz w:val="24"/>
          <w:szCs w:val="24"/>
        </w:rPr>
      </w:pPr>
    </w:p>
    <w:p w:rsidR="002539C3" w:rsidRPr="00A9667E" w:rsidRDefault="002539C3" w:rsidP="00527C85">
      <w:pPr>
        <w:spacing w:line="276" w:lineRule="auto"/>
        <w:jc w:val="both"/>
        <w:rPr>
          <w:rFonts w:ascii="Times New Roman" w:hAnsi="Times New Roman" w:cs="Times New Roman"/>
          <w:sz w:val="24"/>
          <w:szCs w:val="24"/>
        </w:rPr>
      </w:pPr>
    </w:p>
    <w:p w:rsidR="002539C3" w:rsidRDefault="002539C3" w:rsidP="00527C85">
      <w:pPr>
        <w:spacing w:line="276" w:lineRule="auto"/>
        <w:jc w:val="both"/>
        <w:rPr>
          <w:rFonts w:ascii="Times New Roman" w:hAnsi="Times New Roman" w:cs="Times New Roman"/>
          <w:sz w:val="24"/>
          <w:szCs w:val="24"/>
        </w:rPr>
      </w:pPr>
    </w:p>
    <w:p w:rsidR="00A9667E" w:rsidRDefault="00A9667E" w:rsidP="00527C85">
      <w:pPr>
        <w:spacing w:line="276" w:lineRule="auto"/>
        <w:jc w:val="both"/>
        <w:rPr>
          <w:rFonts w:ascii="Times New Roman" w:hAnsi="Times New Roman" w:cs="Times New Roman"/>
          <w:sz w:val="24"/>
          <w:szCs w:val="24"/>
        </w:rPr>
      </w:pPr>
    </w:p>
    <w:p w:rsidR="00A9667E" w:rsidRDefault="00A9667E" w:rsidP="00527C85">
      <w:pPr>
        <w:spacing w:line="276" w:lineRule="auto"/>
        <w:jc w:val="both"/>
        <w:rPr>
          <w:rFonts w:ascii="Times New Roman" w:hAnsi="Times New Roman" w:cs="Times New Roman"/>
          <w:sz w:val="24"/>
          <w:szCs w:val="24"/>
        </w:rPr>
      </w:pPr>
    </w:p>
    <w:p w:rsidR="00A9667E" w:rsidRPr="00A9667E" w:rsidRDefault="00A9667E" w:rsidP="00527C85">
      <w:pPr>
        <w:spacing w:line="276" w:lineRule="auto"/>
        <w:jc w:val="both"/>
        <w:rPr>
          <w:rFonts w:ascii="Times New Roman" w:hAnsi="Times New Roman" w:cs="Times New Roman"/>
          <w:sz w:val="24"/>
          <w:szCs w:val="24"/>
        </w:rPr>
      </w:pPr>
    </w:p>
    <w:p w:rsidR="002539C3" w:rsidRPr="00A9667E" w:rsidRDefault="002539C3" w:rsidP="00527C85">
      <w:pPr>
        <w:spacing w:line="276" w:lineRule="auto"/>
        <w:jc w:val="both"/>
        <w:rPr>
          <w:rFonts w:ascii="Times New Roman" w:hAnsi="Times New Roman" w:cs="Times New Roman"/>
          <w:sz w:val="24"/>
          <w:szCs w:val="24"/>
        </w:rPr>
      </w:pPr>
    </w:p>
    <w:p w:rsidR="002539C3" w:rsidRPr="00A9667E" w:rsidRDefault="002539C3" w:rsidP="00527C85">
      <w:pPr>
        <w:spacing w:line="276" w:lineRule="auto"/>
        <w:jc w:val="both"/>
        <w:rPr>
          <w:rFonts w:ascii="Times New Roman" w:hAnsi="Times New Roman" w:cs="Times New Roman"/>
          <w:sz w:val="24"/>
          <w:szCs w:val="24"/>
        </w:rPr>
      </w:pPr>
    </w:p>
    <w:p w:rsidR="002D251D" w:rsidRDefault="002D251D" w:rsidP="00527C85">
      <w:pPr>
        <w:spacing w:line="276" w:lineRule="auto"/>
        <w:jc w:val="both"/>
        <w:rPr>
          <w:rFonts w:ascii="Times New Roman" w:hAnsi="Times New Roman" w:cs="Times New Roman"/>
          <w:sz w:val="24"/>
          <w:szCs w:val="24"/>
        </w:rPr>
      </w:pPr>
    </w:p>
    <w:p w:rsidR="002D251D" w:rsidRPr="00A9667E" w:rsidRDefault="002D251D" w:rsidP="00527C85">
      <w:pPr>
        <w:spacing w:line="276" w:lineRule="auto"/>
        <w:jc w:val="both"/>
        <w:rPr>
          <w:rFonts w:ascii="Times New Roman" w:hAnsi="Times New Roman" w:cs="Times New Roman"/>
          <w:sz w:val="24"/>
          <w:szCs w:val="24"/>
        </w:rPr>
      </w:pPr>
    </w:p>
    <w:p w:rsidR="003D6A91" w:rsidRPr="00A9667E" w:rsidRDefault="003D6A91" w:rsidP="003D6A91">
      <w:pPr>
        <w:spacing w:line="276" w:lineRule="auto"/>
        <w:jc w:val="center"/>
        <w:rPr>
          <w:rFonts w:ascii="Times New Roman" w:hAnsi="Times New Roman" w:cs="Times New Roman"/>
          <w:b/>
          <w:sz w:val="24"/>
          <w:szCs w:val="24"/>
        </w:rPr>
      </w:pPr>
      <w:r w:rsidRPr="00A9667E">
        <w:rPr>
          <w:rFonts w:ascii="Times New Roman" w:hAnsi="Times New Roman" w:cs="Times New Roman"/>
          <w:b/>
          <w:sz w:val="24"/>
          <w:szCs w:val="24"/>
        </w:rPr>
        <w:lastRenderedPageBreak/>
        <w:t>Kriteriji za elemente ocjenjivanja</w:t>
      </w:r>
    </w:p>
    <w:tbl>
      <w:tblPr>
        <w:tblStyle w:val="Reetkatablice"/>
        <w:tblW w:w="0" w:type="auto"/>
        <w:tblLook w:val="04A0" w:firstRow="1" w:lastRow="0" w:firstColumn="1" w:lastColumn="0" w:noHBand="0" w:noVBand="1"/>
      </w:tblPr>
      <w:tblGrid>
        <w:gridCol w:w="2122"/>
        <w:gridCol w:w="6940"/>
      </w:tblGrid>
      <w:tr w:rsidR="00FB2EBD" w:rsidRPr="00A9667E" w:rsidTr="003D6A91">
        <w:tc>
          <w:tcPr>
            <w:tcW w:w="9062" w:type="dxa"/>
            <w:gridSpan w:val="2"/>
            <w:shd w:val="clear" w:color="auto" w:fill="D5DCE4" w:themeFill="text2" w:themeFillTint="33"/>
          </w:tcPr>
          <w:p w:rsidR="00FB2EBD" w:rsidRPr="00A9667E" w:rsidRDefault="00FB2EBD" w:rsidP="00FB2EBD">
            <w:pPr>
              <w:jc w:val="center"/>
              <w:rPr>
                <w:rFonts w:ascii="Times New Roman" w:hAnsi="Times New Roman" w:cs="Times New Roman"/>
                <w:b/>
                <w:sz w:val="24"/>
                <w:szCs w:val="24"/>
              </w:rPr>
            </w:pPr>
            <w:r w:rsidRPr="00A9667E">
              <w:rPr>
                <w:rFonts w:ascii="Times New Roman" w:hAnsi="Times New Roman" w:cs="Times New Roman"/>
                <w:b/>
                <w:sz w:val="24"/>
                <w:szCs w:val="24"/>
              </w:rPr>
              <w:t>ZNANJE</w:t>
            </w:r>
          </w:p>
        </w:tc>
      </w:tr>
      <w:tr w:rsidR="00FB2EBD" w:rsidRPr="00A9667E" w:rsidTr="003D6A91">
        <w:tc>
          <w:tcPr>
            <w:tcW w:w="2122" w:type="dxa"/>
          </w:tcPr>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ODLIČAN (5)</w:t>
            </w:r>
          </w:p>
        </w:tc>
        <w:tc>
          <w:tcPr>
            <w:tcW w:w="6940" w:type="dxa"/>
          </w:tcPr>
          <w:p w:rsidR="00FB2EBD" w:rsidRPr="00A9667E" w:rsidRDefault="00FB2EBD" w:rsidP="002539C3">
            <w:pPr>
              <w:jc w:val="both"/>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Učenik je potpuno usvojio teme i sadržaje propisane planom i programom, koja reproducira i stvaralački ga primjenjuje. Naučeno pri</w:t>
            </w:r>
            <w:r w:rsidR="002539C3" w:rsidRPr="00A9667E">
              <w:rPr>
                <w:rFonts w:ascii="Times New Roman" w:eastAsia="Times New Roman" w:hAnsi="Times New Roman" w:cs="Times New Roman"/>
                <w:sz w:val="24"/>
                <w:szCs w:val="24"/>
                <w:lang w:eastAsia="hr-HR"/>
              </w:rPr>
              <w:t>mjenjuje s puno detalja. S</w:t>
            </w:r>
            <w:r w:rsidRPr="00A9667E">
              <w:rPr>
                <w:rFonts w:ascii="Times New Roman" w:eastAsia="Times New Roman" w:hAnsi="Times New Roman" w:cs="Times New Roman"/>
                <w:sz w:val="24"/>
                <w:szCs w:val="24"/>
                <w:lang w:eastAsia="hr-HR"/>
              </w:rPr>
              <w:t>am sebe usmjerava, svoje znanje primjenjuje u pisanom i usmenom izražavanju, bez pomoći nastavnika.</w:t>
            </w:r>
            <w:r w:rsidR="002539C3" w:rsidRPr="00A9667E">
              <w:rPr>
                <w:rFonts w:ascii="Times New Roman" w:eastAsia="Times New Roman" w:hAnsi="Times New Roman" w:cs="Times New Roman"/>
                <w:sz w:val="24"/>
                <w:szCs w:val="24"/>
                <w:lang w:eastAsia="hr-HR"/>
              </w:rPr>
              <w:t xml:space="preserve"> Potpuno i </w:t>
            </w:r>
            <w:r w:rsidR="002539C3" w:rsidRPr="00A9667E">
              <w:rPr>
                <w:rFonts w:ascii="Times New Roman" w:hAnsi="Times New Roman" w:cs="Times New Roman"/>
                <w:sz w:val="24"/>
                <w:szCs w:val="24"/>
              </w:rPr>
              <w:t>točno poznaje biblijske osobe, događaje, pripadajuća zemljovidna mjesta. Izlaže jasno (jako dobro poznaje sadržaj na svim razinama), točno, sadržajno, razumljivo, jednostavno. Sposobnosti opisivanja, povezivanja, objašnjavanja, kritičkog mišljenja, dokazivanja, zaključivanja na najvišoj su razini.</w:t>
            </w:r>
          </w:p>
        </w:tc>
      </w:tr>
      <w:tr w:rsidR="00FB2EBD" w:rsidRPr="00A9667E" w:rsidTr="003D6A91">
        <w:tc>
          <w:tcPr>
            <w:tcW w:w="2122" w:type="dxa"/>
          </w:tcPr>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VRLO DOBAR (4)</w:t>
            </w:r>
          </w:p>
          <w:p w:rsidR="00FB2EBD" w:rsidRPr="00A9667E" w:rsidRDefault="00FB2EBD" w:rsidP="008529C6">
            <w:pPr>
              <w:jc w:val="center"/>
              <w:rPr>
                <w:rFonts w:ascii="Times New Roman" w:hAnsi="Times New Roman" w:cs="Times New Roman"/>
                <w:sz w:val="24"/>
                <w:szCs w:val="24"/>
              </w:rPr>
            </w:pPr>
          </w:p>
        </w:tc>
        <w:tc>
          <w:tcPr>
            <w:tcW w:w="6940" w:type="dxa"/>
          </w:tcPr>
          <w:p w:rsidR="00FB2EBD" w:rsidRPr="00A9667E" w:rsidRDefault="00FB2EBD" w:rsidP="002539C3">
            <w:pPr>
              <w:jc w:val="both"/>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 xml:space="preserve">Učenik je </w:t>
            </w:r>
            <w:r w:rsidR="002539C3" w:rsidRPr="00A9667E">
              <w:rPr>
                <w:rFonts w:ascii="Times New Roman" w:eastAsia="Times New Roman" w:hAnsi="Times New Roman" w:cs="Times New Roman"/>
                <w:sz w:val="24"/>
                <w:szCs w:val="24"/>
                <w:lang w:eastAsia="hr-HR"/>
              </w:rPr>
              <w:t xml:space="preserve">gotovo potpuno </w:t>
            </w:r>
            <w:r w:rsidRPr="00A9667E">
              <w:rPr>
                <w:rFonts w:ascii="Times New Roman" w:eastAsia="Times New Roman" w:hAnsi="Times New Roman" w:cs="Times New Roman"/>
                <w:sz w:val="24"/>
                <w:szCs w:val="24"/>
                <w:lang w:eastAsia="hr-HR"/>
              </w:rPr>
              <w:t xml:space="preserve"> usvojio teme i sadržaje propisane planom i programom, zna primjenjivati usvojeno znanje uz malu pomoć nastavnika. Ima samoinicijativu i dobro se snalazi u opširnosti sadržaja. </w:t>
            </w:r>
            <w:r w:rsidR="002539C3" w:rsidRPr="00A9667E">
              <w:rPr>
                <w:rFonts w:ascii="Times New Roman" w:hAnsi="Times New Roman" w:cs="Times New Roman"/>
                <w:sz w:val="24"/>
                <w:szCs w:val="24"/>
              </w:rPr>
              <w:t xml:space="preserve">Točno poznaje biblijske osobe, događaje, pripadajuća zemljovidna mjesta. </w:t>
            </w:r>
            <w:r w:rsidRPr="00A9667E">
              <w:rPr>
                <w:rFonts w:ascii="Times New Roman" w:eastAsia="Times New Roman" w:hAnsi="Times New Roman" w:cs="Times New Roman"/>
                <w:sz w:val="24"/>
                <w:szCs w:val="24"/>
                <w:lang w:eastAsia="hr-HR"/>
              </w:rPr>
              <w:t>Svoje znanje primjenjuje u pismenom i usmenom izražavanju uz mali poticaj nastavnika.</w:t>
            </w:r>
            <w:r w:rsidR="002539C3" w:rsidRPr="00A9667E">
              <w:rPr>
                <w:rFonts w:ascii="Times New Roman" w:eastAsia="Times New Roman" w:hAnsi="Times New Roman" w:cs="Times New Roman"/>
                <w:sz w:val="24"/>
                <w:szCs w:val="24"/>
                <w:lang w:eastAsia="hr-HR"/>
              </w:rPr>
              <w:t xml:space="preserve"> </w:t>
            </w:r>
            <w:r w:rsidR="002539C3" w:rsidRPr="00A9667E">
              <w:rPr>
                <w:rFonts w:ascii="Times New Roman" w:hAnsi="Times New Roman" w:cs="Times New Roman"/>
                <w:sz w:val="24"/>
                <w:szCs w:val="24"/>
              </w:rPr>
              <w:t xml:space="preserve">Izlaže sa malom nesigurnošću, nekvalitetno, nerazumljivo, ali naučeno. To je uglavnom prikladno i ispravno. </w:t>
            </w:r>
          </w:p>
        </w:tc>
      </w:tr>
      <w:tr w:rsidR="00FB2EBD" w:rsidRPr="00A9667E" w:rsidTr="003D6A91">
        <w:tc>
          <w:tcPr>
            <w:tcW w:w="2122" w:type="dxa"/>
          </w:tcPr>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B8440E">
            <w:pPr>
              <w:jc w:val="center"/>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DOBAR (3)</w:t>
            </w:r>
          </w:p>
          <w:p w:rsidR="00FB2EBD" w:rsidRPr="00A9667E" w:rsidRDefault="00FB2EBD" w:rsidP="008529C6">
            <w:pPr>
              <w:jc w:val="center"/>
              <w:rPr>
                <w:rFonts w:ascii="Times New Roman" w:hAnsi="Times New Roman" w:cs="Times New Roman"/>
                <w:sz w:val="24"/>
                <w:szCs w:val="24"/>
              </w:rPr>
            </w:pPr>
          </w:p>
        </w:tc>
        <w:tc>
          <w:tcPr>
            <w:tcW w:w="6940" w:type="dxa"/>
          </w:tcPr>
          <w:p w:rsidR="00FB2EBD" w:rsidRPr="00A9667E" w:rsidRDefault="00FB2EBD" w:rsidP="008529C6">
            <w:pPr>
              <w:jc w:val="both"/>
              <w:rPr>
                <w:rFonts w:ascii="Times New Roman" w:hAnsi="Times New Roman" w:cs="Times New Roman"/>
                <w:sz w:val="24"/>
                <w:szCs w:val="24"/>
              </w:rPr>
            </w:pPr>
            <w:r w:rsidRPr="00A9667E">
              <w:rPr>
                <w:rFonts w:ascii="Times New Roman" w:eastAsia="Times New Roman" w:hAnsi="Times New Roman" w:cs="Times New Roman"/>
                <w:sz w:val="24"/>
                <w:szCs w:val="24"/>
                <w:lang w:eastAsia="hr-HR"/>
              </w:rPr>
              <w:t>Učenik je teme i sadržaje propisane planom i programom većinom usvojio. Dobro poznaje sadržaj, ali ga ne zna primijeniti bez pomoći nastavnika. Uz više ustrajnijeg i samostalnijega rada može postići i bolje rezultate.</w:t>
            </w:r>
            <w:r w:rsidR="002539C3" w:rsidRPr="00A9667E">
              <w:rPr>
                <w:rFonts w:ascii="Times New Roman" w:eastAsia="Times New Roman" w:hAnsi="Times New Roman" w:cs="Times New Roman"/>
                <w:sz w:val="24"/>
                <w:szCs w:val="24"/>
                <w:lang w:eastAsia="hr-HR"/>
              </w:rPr>
              <w:t xml:space="preserve"> </w:t>
            </w:r>
            <w:r w:rsidR="002539C3" w:rsidRPr="00A9667E">
              <w:rPr>
                <w:rFonts w:ascii="Times New Roman" w:hAnsi="Times New Roman" w:cs="Times New Roman"/>
                <w:sz w:val="24"/>
                <w:szCs w:val="24"/>
              </w:rPr>
              <w:t xml:space="preserve">Manje razumije sadržaj, manje točno i tečno iznosi, manje kvalitetno i uspješno i uz pomoć i poticaj. Djelomice točno poznaje biblijske osobe, događaje, pripadajuća zemljovidna mjesta. Uz učiteljevu pomoć uspijeva u povezivanju i tumačenju činjenica. Sposobnosti primjenjivanja naučenog gradiva su na prosječnoj razini-prikladno uz pogreške. </w:t>
            </w:r>
          </w:p>
        </w:tc>
      </w:tr>
      <w:tr w:rsidR="00FB2EBD" w:rsidRPr="00A9667E" w:rsidTr="003D6A91">
        <w:tc>
          <w:tcPr>
            <w:tcW w:w="2122" w:type="dxa"/>
          </w:tcPr>
          <w:p w:rsidR="00FB2EBD" w:rsidRPr="00A9667E" w:rsidRDefault="00FB2EBD"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DOVOLJAN (2)</w:t>
            </w:r>
          </w:p>
          <w:p w:rsidR="00FB2EBD" w:rsidRPr="00A9667E" w:rsidRDefault="00FB2EBD" w:rsidP="008529C6">
            <w:pPr>
              <w:jc w:val="center"/>
              <w:rPr>
                <w:rFonts w:ascii="Times New Roman" w:hAnsi="Times New Roman" w:cs="Times New Roman"/>
                <w:sz w:val="24"/>
                <w:szCs w:val="24"/>
              </w:rPr>
            </w:pPr>
          </w:p>
        </w:tc>
        <w:tc>
          <w:tcPr>
            <w:tcW w:w="6940" w:type="dxa"/>
          </w:tcPr>
          <w:p w:rsidR="00FB2EBD" w:rsidRPr="00A9667E" w:rsidRDefault="00FB2EBD" w:rsidP="008529C6">
            <w:pPr>
              <w:jc w:val="both"/>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Učenik je samo djelomice usvojio teme i sadržaje propisane planom i programom. Slabo prati i reproducira obrađeni sadržaj. Nastavnik puno pomaže, postavlja potpitanja.</w:t>
            </w:r>
            <w:r w:rsidR="002539C3" w:rsidRPr="00A9667E">
              <w:rPr>
                <w:rFonts w:ascii="Times New Roman" w:eastAsia="Times New Roman" w:hAnsi="Times New Roman" w:cs="Times New Roman"/>
                <w:sz w:val="24"/>
                <w:szCs w:val="24"/>
                <w:lang w:eastAsia="hr-HR"/>
              </w:rPr>
              <w:t xml:space="preserve"> </w:t>
            </w:r>
            <w:r w:rsidR="002539C3" w:rsidRPr="00A9667E">
              <w:rPr>
                <w:rFonts w:ascii="Times New Roman" w:hAnsi="Times New Roman" w:cs="Times New Roman"/>
                <w:sz w:val="24"/>
                <w:szCs w:val="24"/>
              </w:rPr>
              <w:t>Uspijeva prepoznati i razlikovati biblijske osobe, događaje i pripadajuća zemljovidna mjesta. Sposobnosti primjenjivanja naučenog gradiva su na početnoj razini</w:t>
            </w:r>
          </w:p>
        </w:tc>
      </w:tr>
      <w:tr w:rsidR="00FB2EBD" w:rsidRPr="00A9667E" w:rsidTr="003D6A91">
        <w:tc>
          <w:tcPr>
            <w:tcW w:w="2122" w:type="dxa"/>
          </w:tcPr>
          <w:p w:rsidR="00B8440E" w:rsidRPr="00A9667E" w:rsidRDefault="00B8440E" w:rsidP="008529C6">
            <w:pPr>
              <w:jc w:val="center"/>
              <w:rPr>
                <w:rFonts w:ascii="Times New Roman" w:eastAsia="Times New Roman" w:hAnsi="Times New Roman" w:cs="Times New Roman"/>
                <w:sz w:val="24"/>
                <w:szCs w:val="24"/>
                <w:lang w:eastAsia="hr-HR"/>
              </w:rPr>
            </w:pPr>
          </w:p>
          <w:p w:rsidR="00FB2EBD" w:rsidRPr="00A9667E" w:rsidRDefault="00FB2EBD" w:rsidP="008529C6">
            <w:pPr>
              <w:jc w:val="center"/>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NEDOVOLJAN (1)</w:t>
            </w:r>
          </w:p>
          <w:p w:rsidR="00FB2EBD" w:rsidRPr="00A9667E" w:rsidRDefault="00FB2EBD" w:rsidP="008529C6">
            <w:pPr>
              <w:jc w:val="center"/>
              <w:rPr>
                <w:rFonts w:ascii="Times New Roman" w:hAnsi="Times New Roman" w:cs="Times New Roman"/>
                <w:sz w:val="24"/>
                <w:szCs w:val="24"/>
              </w:rPr>
            </w:pPr>
          </w:p>
        </w:tc>
        <w:tc>
          <w:tcPr>
            <w:tcW w:w="6940" w:type="dxa"/>
          </w:tcPr>
          <w:p w:rsidR="00FB2EBD" w:rsidRPr="00A9667E" w:rsidRDefault="00FB2EBD" w:rsidP="008529C6">
            <w:pPr>
              <w:jc w:val="both"/>
              <w:rPr>
                <w:rFonts w:ascii="Times New Roman" w:eastAsia="Times New Roman" w:hAnsi="Times New Roman" w:cs="Times New Roman"/>
                <w:sz w:val="24"/>
                <w:szCs w:val="24"/>
                <w:lang w:eastAsia="hr-HR"/>
              </w:rPr>
            </w:pPr>
            <w:r w:rsidRPr="00A9667E">
              <w:rPr>
                <w:rFonts w:ascii="Times New Roman" w:eastAsia="Times New Roman" w:hAnsi="Times New Roman" w:cs="Times New Roman"/>
                <w:sz w:val="24"/>
                <w:szCs w:val="24"/>
                <w:lang w:eastAsia="hr-HR"/>
              </w:rPr>
              <w:t>U</w:t>
            </w:r>
            <w:r w:rsidR="003D6A91" w:rsidRPr="00A9667E">
              <w:rPr>
                <w:rFonts w:ascii="Times New Roman" w:eastAsia="Times New Roman" w:hAnsi="Times New Roman" w:cs="Times New Roman"/>
                <w:sz w:val="24"/>
                <w:szCs w:val="24"/>
                <w:lang w:eastAsia="hr-HR"/>
              </w:rPr>
              <w:t>č</w:t>
            </w:r>
            <w:r w:rsidRPr="00A9667E">
              <w:rPr>
                <w:rFonts w:ascii="Times New Roman" w:eastAsia="Times New Roman" w:hAnsi="Times New Roman" w:cs="Times New Roman"/>
                <w:sz w:val="24"/>
                <w:szCs w:val="24"/>
                <w:lang w:eastAsia="hr-HR"/>
              </w:rPr>
              <w:t>enik nije usvojio obrađeni sadržaj, ne prati, ne reproducira i ne primjenjuje obrađene teme i sadržaje.</w:t>
            </w:r>
            <w:r w:rsidR="002539C3" w:rsidRPr="00A9667E">
              <w:rPr>
                <w:rFonts w:ascii="Times New Roman" w:eastAsia="Times New Roman" w:hAnsi="Times New Roman" w:cs="Times New Roman"/>
                <w:sz w:val="24"/>
                <w:szCs w:val="24"/>
                <w:lang w:eastAsia="hr-HR"/>
              </w:rPr>
              <w:t xml:space="preserve"> Ne pomaže ni</w:t>
            </w:r>
            <w:r w:rsidR="003D6A91" w:rsidRPr="00A9667E">
              <w:rPr>
                <w:rFonts w:ascii="Times New Roman" w:eastAsia="Times New Roman" w:hAnsi="Times New Roman" w:cs="Times New Roman"/>
                <w:sz w:val="24"/>
                <w:szCs w:val="24"/>
                <w:lang w:eastAsia="hr-HR"/>
              </w:rPr>
              <w:t xml:space="preserve"> nastavnikova pomoć.</w:t>
            </w:r>
            <w:r w:rsidR="002539C3" w:rsidRPr="00A9667E">
              <w:rPr>
                <w:rFonts w:ascii="Times New Roman" w:hAnsi="Times New Roman" w:cs="Times New Roman"/>
                <w:sz w:val="24"/>
                <w:szCs w:val="24"/>
              </w:rPr>
              <w:t xml:space="preserve"> Ne uspijeva prepoznati i razlikovati osnovne informacije nastavnog sadržaja.</w:t>
            </w:r>
          </w:p>
        </w:tc>
      </w:tr>
    </w:tbl>
    <w:p w:rsidR="00FB2EBD" w:rsidRPr="00A9667E" w:rsidRDefault="00FB2EBD"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Pr="00A9667E" w:rsidRDefault="002539C3" w:rsidP="00FB2EBD">
      <w:pPr>
        <w:spacing w:after="0"/>
        <w:rPr>
          <w:rFonts w:ascii="Times New Roman" w:hAnsi="Times New Roman" w:cs="Times New Roman"/>
          <w:sz w:val="24"/>
          <w:szCs w:val="24"/>
        </w:rPr>
      </w:pPr>
    </w:p>
    <w:p w:rsidR="002539C3" w:rsidRDefault="002539C3" w:rsidP="00FB2EBD">
      <w:pPr>
        <w:spacing w:after="0"/>
        <w:rPr>
          <w:rFonts w:ascii="Times New Roman" w:hAnsi="Times New Roman" w:cs="Times New Roman"/>
          <w:sz w:val="24"/>
          <w:szCs w:val="24"/>
        </w:rPr>
      </w:pPr>
    </w:p>
    <w:p w:rsidR="00A9667E" w:rsidRPr="00A9667E" w:rsidRDefault="00A9667E" w:rsidP="00FB2EBD">
      <w:pPr>
        <w:spacing w:after="0"/>
        <w:rPr>
          <w:rFonts w:ascii="Times New Roman" w:hAnsi="Times New Roman" w:cs="Times New Roman"/>
          <w:sz w:val="24"/>
          <w:szCs w:val="24"/>
        </w:rPr>
      </w:pPr>
    </w:p>
    <w:p w:rsidR="002539C3" w:rsidRPr="00A9667E" w:rsidRDefault="002539C3" w:rsidP="002539C3">
      <w:pPr>
        <w:jc w:val="both"/>
        <w:rPr>
          <w:rFonts w:ascii="Times New Roman" w:hAnsi="Times New Roman" w:cs="Times New Roman"/>
          <w:b/>
          <w:sz w:val="24"/>
          <w:szCs w:val="24"/>
        </w:rPr>
      </w:pPr>
      <w:r w:rsidRPr="00A9667E">
        <w:rPr>
          <w:rFonts w:ascii="Times New Roman" w:hAnsi="Times New Roman" w:cs="Times New Roman"/>
          <w:b/>
          <w:sz w:val="24"/>
          <w:szCs w:val="24"/>
        </w:rPr>
        <w:lastRenderedPageBreak/>
        <w:t>OPISNO PRAĆENJE UČENIKA ZA ELEMENT I MJERILO OCJENJIVANJA-ZNANJE: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Izvrsno usvojio nastavne sadržaje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Veoma dobro povezuje naučeno sa svakidašnjim životom</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Učenik ima sposobnosti dubljega doživljavanja i spoznavanja otajstava i nauka Crkve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Posjeduje izrazite sposobnosti u interpretaciji biblijskoga teksta</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Ističe se u znanju i sposobnostima</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S lakoćom usvaja i iznosi sadržaje, uspješno primjenjuje stečeno znanje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Usvojene nastavne sadržaje iznosi logički i s razumijevanjem</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Veoma sposoban, s lakoćom usvaja sadržaje i uspješno ih reproducira u svakom obliku rada</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Nastavne sadržaje, posebno biblijske, izlaže s puno detalja</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Uz više ustrajnog i samostalnog rada mogao bi postići i bolje rezultate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Vidljiv je napredak, potrebno je ovako nastaviti</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Dobro poznaje osnovne biblijske sadržaje</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Teže usvaja nastavni sadržaj</w:t>
      </w:r>
    </w:p>
    <w:p w:rsidR="002539C3" w:rsidRPr="00A9667E" w:rsidRDefault="002539C3" w:rsidP="002539C3">
      <w:pPr>
        <w:pStyle w:val="Odlomakpopisa"/>
        <w:numPr>
          <w:ilvl w:val="0"/>
          <w:numId w:val="2"/>
        </w:numPr>
        <w:spacing w:after="200" w:line="276" w:lineRule="auto"/>
        <w:jc w:val="both"/>
        <w:rPr>
          <w:rFonts w:ascii="Times New Roman" w:hAnsi="Times New Roman" w:cs="Times New Roman"/>
          <w:b/>
          <w:sz w:val="24"/>
          <w:szCs w:val="24"/>
        </w:rPr>
      </w:pPr>
      <w:r w:rsidRPr="00A9667E">
        <w:rPr>
          <w:rFonts w:ascii="Times New Roman" w:hAnsi="Times New Roman" w:cs="Times New Roman"/>
          <w:sz w:val="24"/>
          <w:szCs w:val="24"/>
        </w:rPr>
        <w:t>Uspjeh postiže uz dosta uloženog truda</w:t>
      </w: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2539C3" w:rsidRDefault="002539C3" w:rsidP="00FB2EBD">
      <w:pPr>
        <w:spacing w:after="0"/>
        <w:rPr>
          <w:rFonts w:ascii="Corbel" w:hAnsi="Corbel"/>
          <w:sz w:val="24"/>
          <w:szCs w:val="24"/>
        </w:rPr>
      </w:pPr>
    </w:p>
    <w:p w:rsidR="00A9667E" w:rsidRDefault="00A9667E" w:rsidP="00FB2EBD">
      <w:pPr>
        <w:spacing w:after="0"/>
        <w:rPr>
          <w:rFonts w:ascii="Corbel" w:hAnsi="Corbel"/>
          <w:sz w:val="24"/>
          <w:szCs w:val="24"/>
        </w:rPr>
      </w:pPr>
    </w:p>
    <w:p w:rsidR="00A9667E" w:rsidRDefault="00A9667E" w:rsidP="00FB2EBD">
      <w:pPr>
        <w:spacing w:after="0"/>
        <w:rPr>
          <w:rFonts w:ascii="Corbel" w:hAnsi="Corbel"/>
          <w:sz w:val="24"/>
          <w:szCs w:val="24"/>
        </w:rPr>
      </w:pPr>
    </w:p>
    <w:p w:rsidR="00A9667E" w:rsidRDefault="00A9667E" w:rsidP="00FB2EBD">
      <w:pPr>
        <w:spacing w:after="0"/>
        <w:rPr>
          <w:rFonts w:ascii="Corbel" w:hAnsi="Corbel"/>
          <w:sz w:val="24"/>
          <w:szCs w:val="24"/>
        </w:rPr>
      </w:pPr>
    </w:p>
    <w:p w:rsidR="00A9667E" w:rsidRPr="00FB2EBD" w:rsidRDefault="00A9667E" w:rsidP="00FB2EBD">
      <w:pPr>
        <w:spacing w:after="0"/>
        <w:rPr>
          <w:rFonts w:ascii="Corbel" w:hAnsi="Corbel"/>
          <w:sz w:val="24"/>
          <w:szCs w:val="24"/>
        </w:rPr>
      </w:pPr>
    </w:p>
    <w:tbl>
      <w:tblPr>
        <w:tblStyle w:val="Reetkatablice"/>
        <w:tblW w:w="0" w:type="auto"/>
        <w:tblLook w:val="04A0" w:firstRow="1" w:lastRow="0" w:firstColumn="1" w:lastColumn="0" w:noHBand="0" w:noVBand="1"/>
      </w:tblPr>
      <w:tblGrid>
        <w:gridCol w:w="2122"/>
        <w:gridCol w:w="6940"/>
      </w:tblGrid>
      <w:tr w:rsidR="00FB2EBD" w:rsidRPr="004D585B" w:rsidTr="003D6A91">
        <w:tc>
          <w:tcPr>
            <w:tcW w:w="9062" w:type="dxa"/>
            <w:gridSpan w:val="2"/>
            <w:shd w:val="clear" w:color="auto" w:fill="D5DCE4" w:themeFill="text2" w:themeFillTint="33"/>
          </w:tcPr>
          <w:p w:rsidR="00FB2EBD" w:rsidRPr="004D585B" w:rsidRDefault="00FB2EBD" w:rsidP="008529C6">
            <w:pPr>
              <w:jc w:val="center"/>
              <w:rPr>
                <w:rFonts w:ascii="Times New Roman" w:hAnsi="Times New Roman" w:cs="Times New Roman"/>
                <w:b/>
                <w:sz w:val="24"/>
                <w:szCs w:val="24"/>
              </w:rPr>
            </w:pPr>
            <w:r w:rsidRPr="004D585B">
              <w:rPr>
                <w:rFonts w:ascii="Times New Roman" w:hAnsi="Times New Roman" w:cs="Times New Roman"/>
                <w:b/>
                <w:sz w:val="24"/>
                <w:szCs w:val="24"/>
              </w:rPr>
              <w:lastRenderedPageBreak/>
              <w:t>STVARALAČKO IZRAŽAVANJE</w:t>
            </w:r>
          </w:p>
        </w:tc>
      </w:tr>
      <w:tr w:rsidR="00FB2EBD" w:rsidRPr="004D585B" w:rsidTr="003D6A91">
        <w:tc>
          <w:tcPr>
            <w:tcW w:w="2122" w:type="dxa"/>
          </w:tcPr>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ODLIČAN (5)</w:t>
            </w:r>
          </w:p>
        </w:tc>
        <w:tc>
          <w:tcPr>
            <w:tcW w:w="6940" w:type="dxa"/>
          </w:tcPr>
          <w:p w:rsidR="00FB2EBD" w:rsidRPr="004D585B" w:rsidRDefault="00FB2EBD" w:rsidP="00A9667E">
            <w:pPr>
              <w:jc w:val="both"/>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Vrlo razvijena sposobnost slušanja, govor</w:t>
            </w:r>
            <w:r w:rsidR="003D6A91" w:rsidRPr="004D585B">
              <w:rPr>
                <w:rFonts w:ascii="Times New Roman" w:eastAsia="Times New Roman" w:hAnsi="Times New Roman" w:cs="Times New Roman"/>
                <w:sz w:val="24"/>
                <w:szCs w:val="24"/>
                <w:lang w:eastAsia="hr-HR"/>
              </w:rPr>
              <w:t>a</w:t>
            </w:r>
            <w:r w:rsidR="00A9667E" w:rsidRPr="004D585B">
              <w:rPr>
                <w:rFonts w:ascii="Times New Roman" w:eastAsia="Times New Roman" w:hAnsi="Times New Roman" w:cs="Times New Roman"/>
                <w:sz w:val="24"/>
                <w:szCs w:val="24"/>
                <w:lang w:eastAsia="hr-HR"/>
              </w:rPr>
              <w:t>, uspoređivanja</w:t>
            </w:r>
            <w:r w:rsidRPr="004D585B">
              <w:rPr>
                <w:rFonts w:ascii="Times New Roman" w:eastAsia="Times New Roman" w:hAnsi="Times New Roman" w:cs="Times New Roman"/>
                <w:sz w:val="24"/>
                <w:szCs w:val="24"/>
                <w:lang w:eastAsia="hr-HR"/>
              </w:rPr>
              <w:t>. Posjeduje osjetljivost</w:t>
            </w:r>
            <w:r w:rsidR="00A9667E" w:rsidRPr="004D585B">
              <w:rPr>
                <w:rFonts w:ascii="Times New Roman" w:eastAsia="Times New Roman" w:hAnsi="Times New Roman" w:cs="Times New Roman"/>
                <w:sz w:val="24"/>
                <w:szCs w:val="24"/>
                <w:lang w:eastAsia="hr-HR"/>
              </w:rPr>
              <w:t xml:space="preserve"> i otvorenost za transcendentno. I</w:t>
            </w:r>
            <w:r w:rsidRPr="004D585B">
              <w:rPr>
                <w:rFonts w:ascii="Times New Roman" w:eastAsia="Times New Roman" w:hAnsi="Times New Roman" w:cs="Times New Roman"/>
                <w:sz w:val="24"/>
                <w:szCs w:val="24"/>
                <w:lang w:eastAsia="hr-HR"/>
              </w:rPr>
              <w:t xml:space="preserve">zrazito kreativan i komunikativan. </w:t>
            </w:r>
            <w:r w:rsidR="003D6A91" w:rsidRPr="004D585B">
              <w:rPr>
                <w:rFonts w:ascii="Times New Roman" w:eastAsia="Times New Roman" w:hAnsi="Times New Roman" w:cs="Times New Roman"/>
                <w:sz w:val="24"/>
                <w:szCs w:val="24"/>
                <w:lang w:eastAsia="hr-HR"/>
              </w:rPr>
              <w:t xml:space="preserve">Ističe se u različitim oblicima stvaralaštva. </w:t>
            </w:r>
            <w:r w:rsidRPr="004D585B">
              <w:rPr>
                <w:rFonts w:ascii="Times New Roman" w:eastAsia="Times New Roman" w:hAnsi="Times New Roman" w:cs="Times New Roman"/>
                <w:sz w:val="24"/>
                <w:szCs w:val="24"/>
                <w:lang w:eastAsia="hr-HR"/>
              </w:rPr>
              <w:t>Uredna bilježnica i radna bilježnica.</w:t>
            </w:r>
            <w:r w:rsidR="00A9667E" w:rsidRPr="004D585B">
              <w:rPr>
                <w:rFonts w:ascii="Times New Roman" w:hAnsi="Times New Roman" w:cs="Times New Roman"/>
                <w:sz w:val="24"/>
                <w:szCs w:val="24"/>
              </w:rPr>
              <w:t xml:space="preserve"> Učenik se književno izražava, potpuno samostalno vlada gradivom i zadanim aktivnostima, ima jasno poimanje o temi. Ima izuzetno razvijene sposobnosti stvaralačkog izražavanja. Na najvišoj razini je pismeni, usmeni, scenski, glazbeni i likovni oblik izražavanja. </w:t>
            </w:r>
          </w:p>
        </w:tc>
      </w:tr>
      <w:tr w:rsidR="00FB2EBD" w:rsidRPr="004D585B" w:rsidTr="003D6A91">
        <w:tc>
          <w:tcPr>
            <w:tcW w:w="2122" w:type="dxa"/>
          </w:tcPr>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VRLO DOBAR (4)</w:t>
            </w:r>
          </w:p>
          <w:p w:rsidR="00FB2EBD" w:rsidRPr="004D585B" w:rsidRDefault="00FB2EBD" w:rsidP="008529C6">
            <w:pPr>
              <w:jc w:val="center"/>
              <w:rPr>
                <w:rFonts w:ascii="Times New Roman" w:hAnsi="Times New Roman" w:cs="Times New Roman"/>
                <w:sz w:val="24"/>
                <w:szCs w:val="24"/>
              </w:rPr>
            </w:pPr>
          </w:p>
        </w:tc>
        <w:tc>
          <w:tcPr>
            <w:tcW w:w="6940" w:type="dxa"/>
          </w:tcPr>
          <w:p w:rsidR="00FB2EBD" w:rsidRPr="004D585B" w:rsidRDefault="00FB2EBD" w:rsidP="00A9667E">
            <w:pPr>
              <w:jc w:val="both"/>
              <w:rPr>
                <w:rFonts w:ascii="Times New Roman" w:hAnsi="Times New Roman" w:cs="Times New Roman"/>
                <w:sz w:val="24"/>
                <w:szCs w:val="24"/>
              </w:rPr>
            </w:pPr>
            <w:r w:rsidRPr="004D585B">
              <w:rPr>
                <w:rFonts w:ascii="Times New Roman" w:eastAsia="Times New Roman" w:hAnsi="Times New Roman" w:cs="Times New Roman"/>
                <w:sz w:val="24"/>
                <w:szCs w:val="24"/>
                <w:lang w:eastAsia="hr-HR"/>
              </w:rPr>
              <w:t>Učenik ima razvijenu sposobnost slušanja, govor</w:t>
            </w:r>
            <w:r w:rsidR="003D6A91" w:rsidRPr="004D585B">
              <w:rPr>
                <w:rFonts w:ascii="Times New Roman" w:eastAsia="Times New Roman" w:hAnsi="Times New Roman" w:cs="Times New Roman"/>
                <w:sz w:val="24"/>
                <w:szCs w:val="24"/>
                <w:lang w:eastAsia="hr-HR"/>
              </w:rPr>
              <w:t>a</w:t>
            </w:r>
            <w:r w:rsidRPr="004D585B">
              <w:rPr>
                <w:rFonts w:ascii="Times New Roman" w:eastAsia="Times New Roman" w:hAnsi="Times New Roman" w:cs="Times New Roman"/>
                <w:sz w:val="24"/>
                <w:szCs w:val="24"/>
                <w:lang w:eastAsia="hr-HR"/>
              </w:rPr>
              <w:t xml:space="preserve">, uspoređivanja, redovito traži izazov, dobro uočava i otkriva nove situacije unutar određenog sadržaja, uz manju pomoć </w:t>
            </w:r>
            <w:r w:rsidR="008D0BF9" w:rsidRPr="004D585B">
              <w:rPr>
                <w:rFonts w:ascii="Times New Roman" w:eastAsia="Times New Roman" w:hAnsi="Times New Roman" w:cs="Times New Roman"/>
                <w:sz w:val="24"/>
                <w:szCs w:val="24"/>
                <w:lang w:eastAsia="hr-HR"/>
              </w:rPr>
              <w:t>nastavnika</w:t>
            </w:r>
            <w:r w:rsidRPr="004D585B">
              <w:rPr>
                <w:rFonts w:ascii="Times New Roman" w:eastAsia="Times New Roman" w:hAnsi="Times New Roman" w:cs="Times New Roman"/>
                <w:sz w:val="24"/>
                <w:szCs w:val="24"/>
                <w:lang w:eastAsia="hr-HR"/>
              </w:rPr>
              <w:t xml:space="preserve">.  Učenik je kreativan i komunikativan, ima sposobnosti za likovno, pisano i scensko izražavanje. </w:t>
            </w:r>
            <w:r w:rsidR="008D0BF9" w:rsidRPr="004D585B">
              <w:rPr>
                <w:rFonts w:ascii="Times New Roman" w:eastAsia="Times New Roman" w:hAnsi="Times New Roman" w:cs="Times New Roman"/>
                <w:sz w:val="24"/>
                <w:szCs w:val="24"/>
                <w:lang w:eastAsia="hr-HR"/>
              </w:rPr>
              <w:t>U</w:t>
            </w:r>
            <w:r w:rsidRPr="004D585B">
              <w:rPr>
                <w:rFonts w:ascii="Times New Roman" w:eastAsia="Times New Roman" w:hAnsi="Times New Roman" w:cs="Times New Roman"/>
                <w:sz w:val="24"/>
                <w:szCs w:val="24"/>
                <w:lang w:eastAsia="hr-HR"/>
              </w:rPr>
              <w:t>redna bilježnica i radna bilježnica.</w:t>
            </w:r>
            <w:r w:rsidR="00A9667E" w:rsidRPr="004D585B">
              <w:rPr>
                <w:rFonts w:ascii="Times New Roman" w:eastAsia="Times New Roman" w:hAnsi="Times New Roman" w:cs="Times New Roman"/>
                <w:sz w:val="24"/>
                <w:szCs w:val="24"/>
                <w:lang w:eastAsia="hr-HR"/>
              </w:rPr>
              <w:t xml:space="preserve"> </w:t>
            </w:r>
          </w:p>
        </w:tc>
      </w:tr>
      <w:tr w:rsidR="00FB2EBD" w:rsidRPr="004D585B" w:rsidTr="003D6A91">
        <w:tc>
          <w:tcPr>
            <w:tcW w:w="2122" w:type="dxa"/>
          </w:tcPr>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DOBAR (3)</w:t>
            </w:r>
          </w:p>
          <w:p w:rsidR="00FB2EBD" w:rsidRPr="004D585B" w:rsidRDefault="00FB2EBD" w:rsidP="008529C6">
            <w:pPr>
              <w:jc w:val="center"/>
              <w:rPr>
                <w:rFonts w:ascii="Times New Roman" w:hAnsi="Times New Roman" w:cs="Times New Roman"/>
                <w:sz w:val="24"/>
                <w:szCs w:val="24"/>
              </w:rPr>
            </w:pPr>
          </w:p>
        </w:tc>
        <w:tc>
          <w:tcPr>
            <w:tcW w:w="6940" w:type="dxa"/>
          </w:tcPr>
          <w:p w:rsidR="00FB2EBD" w:rsidRPr="004D585B" w:rsidRDefault="00FB2EBD" w:rsidP="00A9667E">
            <w:pPr>
              <w:jc w:val="both"/>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Kod učenika uglavnom razvijena sposobnost slušanja,</w:t>
            </w:r>
            <w:r w:rsidR="003D6A91" w:rsidRPr="004D585B">
              <w:rPr>
                <w:rFonts w:ascii="Times New Roman" w:eastAsia="Times New Roman" w:hAnsi="Times New Roman" w:cs="Times New Roman"/>
                <w:sz w:val="24"/>
                <w:szCs w:val="24"/>
                <w:lang w:eastAsia="hr-HR"/>
              </w:rPr>
              <w:t xml:space="preserve"> </w:t>
            </w:r>
            <w:r w:rsidRPr="004D585B">
              <w:rPr>
                <w:rFonts w:ascii="Times New Roman" w:eastAsia="Times New Roman" w:hAnsi="Times New Roman" w:cs="Times New Roman"/>
                <w:sz w:val="24"/>
                <w:szCs w:val="24"/>
                <w:lang w:eastAsia="hr-HR"/>
              </w:rPr>
              <w:t>govor</w:t>
            </w:r>
            <w:r w:rsidR="003D6A91" w:rsidRPr="004D585B">
              <w:rPr>
                <w:rFonts w:ascii="Times New Roman" w:eastAsia="Times New Roman" w:hAnsi="Times New Roman" w:cs="Times New Roman"/>
                <w:sz w:val="24"/>
                <w:szCs w:val="24"/>
                <w:lang w:eastAsia="hr-HR"/>
              </w:rPr>
              <w:t>a</w:t>
            </w:r>
            <w:r w:rsidRPr="004D585B">
              <w:rPr>
                <w:rFonts w:ascii="Times New Roman" w:eastAsia="Times New Roman" w:hAnsi="Times New Roman" w:cs="Times New Roman"/>
                <w:sz w:val="24"/>
                <w:szCs w:val="24"/>
                <w:lang w:eastAsia="hr-HR"/>
              </w:rPr>
              <w:t>, uspoređivanja. Uočava, otkriva nove situacije unutar obrađenog sadržaja te taj sadržaj može interpretirati j</w:t>
            </w:r>
            <w:r w:rsidR="00A9667E" w:rsidRPr="004D585B">
              <w:rPr>
                <w:rFonts w:ascii="Times New Roman" w:eastAsia="Times New Roman" w:hAnsi="Times New Roman" w:cs="Times New Roman"/>
                <w:sz w:val="24"/>
                <w:szCs w:val="24"/>
                <w:lang w:eastAsia="hr-HR"/>
              </w:rPr>
              <w:t>edino uz pomoć nastavnika</w:t>
            </w:r>
            <w:r w:rsidRPr="004D585B">
              <w:rPr>
                <w:rFonts w:ascii="Times New Roman" w:eastAsia="Times New Roman" w:hAnsi="Times New Roman" w:cs="Times New Roman"/>
                <w:sz w:val="24"/>
                <w:szCs w:val="24"/>
                <w:lang w:eastAsia="hr-HR"/>
              </w:rPr>
              <w:t>. Bi</w:t>
            </w:r>
            <w:r w:rsidR="00A9667E" w:rsidRPr="004D585B">
              <w:rPr>
                <w:rFonts w:ascii="Times New Roman" w:eastAsia="Times New Roman" w:hAnsi="Times New Roman" w:cs="Times New Roman"/>
                <w:sz w:val="24"/>
                <w:szCs w:val="24"/>
                <w:lang w:eastAsia="hr-HR"/>
              </w:rPr>
              <w:t xml:space="preserve">lježnica i radna bilježnica mogu biti urednije. </w:t>
            </w:r>
            <w:r w:rsidR="00A9667E" w:rsidRPr="004D585B">
              <w:rPr>
                <w:rFonts w:ascii="Times New Roman" w:hAnsi="Times New Roman" w:cs="Times New Roman"/>
                <w:sz w:val="24"/>
                <w:szCs w:val="24"/>
              </w:rPr>
              <w:t>Koristi se samo dobro usvojenim načinima stvaralačkog izražavanja. Nerado se prepušta kreativnom radu.</w:t>
            </w:r>
          </w:p>
        </w:tc>
      </w:tr>
      <w:tr w:rsidR="00FB2EBD" w:rsidRPr="004D585B" w:rsidTr="003D6A91">
        <w:tc>
          <w:tcPr>
            <w:tcW w:w="2122" w:type="dxa"/>
          </w:tcPr>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B8440E">
            <w:pPr>
              <w:jc w:val="center"/>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DOVOLJAN (2)</w:t>
            </w:r>
          </w:p>
          <w:p w:rsidR="00FB2EBD" w:rsidRPr="004D585B" w:rsidRDefault="00FB2EBD" w:rsidP="008529C6">
            <w:pPr>
              <w:jc w:val="center"/>
              <w:rPr>
                <w:rFonts w:ascii="Times New Roman" w:hAnsi="Times New Roman" w:cs="Times New Roman"/>
                <w:sz w:val="24"/>
                <w:szCs w:val="24"/>
              </w:rPr>
            </w:pPr>
          </w:p>
        </w:tc>
        <w:tc>
          <w:tcPr>
            <w:tcW w:w="6940" w:type="dxa"/>
          </w:tcPr>
          <w:p w:rsidR="00FB2EBD" w:rsidRPr="004D585B" w:rsidRDefault="00FB2EBD" w:rsidP="00A9667E">
            <w:pPr>
              <w:jc w:val="both"/>
              <w:rPr>
                <w:rFonts w:ascii="Times New Roman" w:hAnsi="Times New Roman" w:cs="Times New Roman"/>
                <w:sz w:val="24"/>
                <w:szCs w:val="24"/>
              </w:rPr>
            </w:pPr>
            <w:r w:rsidRPr="004D585B">
              <w:rPr>
                <w:rFonts w:ascii="Times New Roman" w:eastAsia="Times New Roman" w:hAnsi="Times New Roman" w:cs="Times New Roman"/>
                <w:sz w:val="24"/>
                <w:szCs w:val="24"/>
                <w:lang w:eastAsia="hr-HR"/>
              </w:rPr>
              <w:t>Kod učenika djelomice razvijene sposobnosti uspoređivanja, razlikovanja, govor</w:t>
            </w:r>
            <w:r w:rsidR="003D6A91" w:rsidRPr="004D585B">
              <w:rPr>
                <w:rFonts w:ascii="Times New Roman" w:eastAsia="Times New Roman" w:hAnsi="Times New Roman" w:cs="Times New Roman"/>
                <w:sz w:val="24"/>
                <w:szCs w:val="24"/>
                <w:lang w:eastAsia="hr-HR"/>
              </w:rPr>
              <w:t>a</w:t>
            </w:r>
            <w:r w:rsidRPr="004D585B">
              <w:rPr>
                <w:rFonts w:ascii="Times New Roman" w:eastAsia="Times New Roman" w:hAnsi="Times New Roman" w:cs="Times New Roman"/>
                <w:sz w:val="24"/>
                <w:szCs w:val="24"/>
                <w:lang w:eastAsia="hr-HR"/>
              </w:rPr>
              <w:t xml:space="preserve">, slušanja, unutar obrađenog sadržaja. Veoma teško i </w:t>
            </w:r>
            <w:r w:rsidR="003D6A91" w:rsidRPr="004D585B">
              <w:rPr>
                <w:rFonts w:ascii="Times New Roman" w:eastAsia="Times New Roman" w:hAnsi="Times New Roman" w:cs="Times New Roman"/>
                <w:sz w:val="24"/>
                <w:szCs w:val="24"/>
                <w:lang w:eastAsia="hr-HR"/>
              </w:rPr>
              <w:t xml:space="preserve">samo </w:t>
            </w:r>
            <w:r w:rsidRPr="004D585B">
              <w:rPr>
                <w:rFonts w:ascii="Times New Roman" w:eastAsia="Times New Roman" w:hAnsi="Times New Roman" w:cs="Times New Roman"/>
                <w:sz w:val="24"/>
                <w:szCs w:val="24"/>
                <w:lang w:eastAsia="hr-HR"/>
              </w:rPr>
              <w:t>uz pomoć nastavnika može interpretirati biblijski i drugi sadržaj. Nemaštovit u pisanom, usmenom, glazbenom, scenskom, molitvenom i likovnom izražavanju. Često nema bilježnicu i radnu bilježnicu.</w:t>
            </w:r>
            <w:r w:rsidR="00A9667E" w:rsidRPr="004D585B">
              <w:rPr>
                <w:rFonts w:ascii="Times New Roman" w:hAnsi="Times New Roman" w:cs="Times New Roman"/>
                <w:sz w:val="24"/>
                <w:szCs w:val="24"/>
              </w:rPr>
              <w:t xml:space="preserve"> Učenik ne vlada zadanim aktivnostima uopće, unatoč pomoći i poticaju od strane nastavnika. Slabo pokazuje zanimanje za takav način rada te je potrebno često poticati.</w:t>
            </w:r>
          </w:p>
        </w:tc>
      </w:tr>
      <w:tr w:rsidR="00FB2EBD" w:rsidRPr="004D585B" w:rsidTr="003D6A91">
        <w:tc>
          <w:tcPr>
            <w:tcW w:w="2122" w:type="dxa"/>
          </w:tcPr>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p>
          <w:p w:rsidR="00FB2EBD" w:rsidRPr="004D585B" w:rsidRDefault="00FB2EBD" w:rsidP="008529C6">
            <w:pPr>
              <w:jc w:val="center"/>
              <w:rPr>
                <w:rFonts w:ascii="Times New Roman" w:eastAsia="Times New Roman" w:hAnsi="Times New Roman" w:cs="Times New Roman"/>
                <w:sz w:val="24"/>
                <w:szCs w:val="24"/>
                <w:lang w:eastAsia="hr-HR"/>
              </w:rPr>
            </w:pPr>
            <w:r w:rsidRPr="004D585B">
              <w:rPr>
                <w:rFonts w:ascii="Times New Roman" w:eastAsia="Times New Roman" w:hAnsi="Times New Roman" w:cs="Times New Roman"/>
                <w:sz w:val="24"/>
                <w:szCs w:val="24"/>
                <w:lang w:eastAsia="hr-HR"/>
              </w:rPr>
              <w:t>NEDOVOLJAN (1)</w:t>
            </w:r>
          </w:p>
          <w:p w:rsidR="00FB2EBD" w:rsidRPr="004D585B" w:rsidRDefault="00FB2EBD" w:rsidP="008529C6">
            <w:pPr>
              <w:jc w:val="center"/>
              <w:rPr>
                <w:rFonts w:ascii="Times New Roman" w:hAnsi="Times New Roman" w:cs="Times New Roman"/>
                <w:sz w:val="24"/>
                <w:szCs w:val="24"/>
              </w:rPr>
            </w:pPr>
          </w:p>
        </w:tc>
        <w:tc>
          <w:tcPr>
            <w:tcW w:w="6940" w:type="dxa"/>
          </w:tcPr>
          <w:p w:rsidR="00FB2EBD" w:rsidRPr="004D585B" w:rsidRDefault="004D585B" w:rsidP="004D585B">
            <w:pPr>
              <w:jc w:val="both"/>
              <w:rPr>
                <w:rFonts w:ascii="Times New Roman" w:hAnsi="Times New Roman" w:cs="Times New Roman"/>
                <w:sz w:val="24"/>
                <w:szCs w:val="24"/>
              </w:rPr>
            </w:pPr>
            <w:r w:rsidRPr="004D585B">
              <w:rPr>
                <w:rFonts w:ascii="Times New Roman" w:eastAsia="Times New Roman" w:hAnsi="Times New Roman" w:cs="Times New Roman"/>
                <w:sz w:val="24"/>
                <w:szCs w:val="24"/>
                <w:lang w:eastAsia="hr-HR"/>
              </w:rPr>
              <w:t>Učenik ne može ni uz pomoć nastavnika</w:t>
            </w:r>
            <w:r w:rsidR="00FB2EBD" w:rsidRPr="004D585B">
              <w:rPr>
                <w:rFonts w:ascii="Times New Roman" w:eastAsia="Times New Roman" w:hAnsi="Times New Roman" w:cs="Times New Roman"/>
                <w:sz w:val="24"/>
                <w:szCs w:val="24"/>
                <w:lang w:eastAsia="hr-HR"/>
              </w:rPr>
              <w:t xml:space="preserve"> interpretirati biblijski i drugi sadržaj. Ne želi niti pismeno, usmeno, glazbeno, scenski, molitveno i likovno se izražavati. Nema bilježnicu i radnu bilježnicu.</w:t>
            </w:r>
            <w:r w:rsidR="00A9667E" w:rsidRPr="004D585B">
              <w:rPr>
                <w:rFonts w:ascii="Times New Roman" w:hAnsi="Times New Roman" w:cs="Times New Roman"/>
                <w:sz w:val="24"/>
                <w:szCs w:val="24"/>
              </w:rPr>
              <w:t xml:space="preserve"> Učenik ne pokazuje nikakvu zanimaciju za uspoređivanje, razlikovanje, govor i slušanje unatoč poticaju i pomoći te opomenama i savjetima. Interes je vrlo slab, a često odbija učiteljev poticaj.</w:t>
            </w:r>
          </w:p>
        </w:tc>
      </w:tr>
    </w:tbl>
    <w:p w:rsidR="00FB2EBD" w:rsidRPr="004D585B" w:rsidRDefault="00FB2EBD"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Default="004D585B" w:rsidP="00FB2EBD">
      <w:pPr>
        <w:spacing w:after="0"/>
        <w:rPr>
          <w:rFonts w:ascii="Times New Roman" w:eastAsia="Times New Roman" w:hAnsi="Times New Roman" w:cs="Times New Roman"/>
          <w:sz w:val="24"/>
          <w:szCs w:val="24"/>
          <w:lang w:eastAsia="hr-HR"/>
        </w:rPr>
      </w:pPr>
    </w:p>
    <w:p w:rsidR="004D585B" w:rsidRDefault="004D585B" w:rsidP="00FB2EBD">
      <w:pPr>
        <w:spacing w:after="0"/>
        <w:rPr>
          <w:rFonts w:ascii="Times New Roman" w:eastAsia="Times New Roman" w:hAnsi="Times New Roman" w:cs="Times New Roman"/>
          <w:sz w:val="24"/>
          <w:szCs w:val="24"/>
          <w:lang w:eastAsia="hr-HR"/>
        </w:rPr>
      </w:pPr>
    </w:p>
    <w:p w:rsidR="004D585B" w:rsidRDefault="004D585B" w:rsidP="00FB2EBD">
      <w:pPr>
        <w:spacing w:after="0"/>
        <w:rPr>
          <w:rFonts w:ascii="Times New Roman" w:eastAsia="Times New Roman" w:hAnsi="Times New Roman" w:cs="Times New Roman"/>
          <w:sz w:val="24"/>
          <w:szCs w:val="24"/>
          <w:lang w:eastAsia="hr-HR"/>
        </w:rPr>
      </w:pPr>
    </w:p>
    <w:p w:rsid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FB2EBD">
      <w:pPr>
        <w:spacing w:after="0"/>
        <w:rPr>
          <w:rFonts w:ascii="Times New Roman" w:eastAsia="Times New Roman" w:hAnsi="Times New Roman" w:cs="Times New Roman"/>
          <w:sz w:val="24"/>
          <w:szCs w:val="24"/>
          <w:lang w:eastAsia="hr-HR"/>
        </w:rPr>
      </w:pPr>
    </w:p>
    <w:p w:rsidR="004D585B" w:rsidRPr="004D585B" w:rsidRDefault="004D585B" w:rsidP="004D585B">
      <w:pPr>
        <w:jc w:val="both"/>
        <w:rPr>
          <w:rFonts w:ascii="Times New Roman" w:hAnsi="Times New Roman" w:cs="Times New Roman"/>
          <w:b/>
          <w:sz w:val="24"/>
          <w:szCs w:val="24"/>
        </w:rPr>
      </w:pPr>
      <w:r w:rsidRPr="004D585B">
        <w:rPr>
          <w:rFonts w:ascii="Times New Roman" w:hAnsi="Times New Roman" w:cs="Times New Roman"/>
          <w:b/>
          <w:sz w:val="24"/>
          <w:szCs w:val="24"/>
        </w:rPr>
        <w:lastRenderedPageBreak/>
        <w:t>OPISNO PRAĆENJE UČENIKA ZA ELEMENT I MJERILO OCJENJIVANJA-STVARALAČKO IZRAŽAVANJE:</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Vrlo uspješno interpretativno čita biblijske i druge književno-umjetničke tekstove</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Ističe se u scenskom prikazivanju biblijskih tekstova</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U usmenom izražavanju otkriva se sposobnost zamišljanja, asociranja i logičkoga povezivanja sadržaja</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Učenik je uspješan i kreativan u simboličkom izražavanju</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Posjeduje osjetljivost i otvorenost za transcendentno</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Ima razvijene sposobnosti stvaralačkog izražavanja</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Ima lijep pisani izričaj</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Posjeduje izrazite sposobnosti za likovno izražavanje</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Izrazito je kreativan i komunikativan</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Vrlo je uspješan u komuniciranju s raznovrsnim medijima</w:t>
      </w:r>
    </w:p>
    <w:p w:rsidR="004D585B" w:rsidRPr="004D585B" w:rsidRDefault="004D585B" w:rsidP="004D585B">
      <w:pPr>
        <w:pStyle w:val="Odlomakpopisa"/>
        <w:numPr>
          <w:ilvl w:val="0"/>
          <w:numId w:val="3"/>
        </w:numPr>
        <w:spacing w:after="200" w:line="276" w:lineRule="auto"/>
        <w:jc w:val="both"/>
        <w:rPr>
          <w:rFonts w:ascii="Times New Roman" w:hAnsi="Times New Roman" w:cs="Times New Roman"/>
          <w:b/>
          <w:sz w:val="24"/>
          <w:szCs w:val="24"/>
        </w:rPr>
      </w:pPr>
      <w:r w:rsidRPr="004D585B">
        <w:rPr>
          <w:rFonts w:ascii="Times New Roman" w:hAnsi="Times New Roman" w:cs="Times New Roman"/>
          <w:sz w:val="24"/>
          <w:szCs w:val="24"/>
        </w:rPr>
        <w:t>Ima posebne sposobnosti za glazbeni izričaj</w:t>
      </w: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p w:rsidR="004D585B" w:rsidRDefault="004D585B" w:rsidP="004D585B">
      <w:pPr>
        <w:spacing w:after="0"/>
        <w:rPr>
          <w:rFonts w:ascii="Corbel" w:eastAsia="Times New Roman" w:hAnsi="Corbel" w:cs="Arial"/>
          <w:sz w:val="24"/>
          <w:szCs w:val="24"/>
          <w:lang w:eastAsia="hr-HR"/>
        </w:rPr>
      </w:pPr>
    </w:p>
    <w:tbl>
      <w:tblPr>
        <w:tblStyle w:val="Reetkatablice"/>
        <w:tblW w:w="0" w:type="auto"/>
        <w:tblLook w:val="04A0" w:firstRow="1" w:lastRow="0" w:firstColumn="1" w:lastColumn="0" w:noHBand="0" w:noVBand="1"/>
      </w:tblPr>
      <w:tblGrid>
        <w:gridCol w:w="2122"/>
        <w:gridCol w:w="6940"/>
      </w:tblGrid>
      <w:tr w:rsidR="00A53A6E" w:rsidRPr="00EB1B8E" w:rsidTr="00A53A6E">
        <w:tc>
          <w:tcPr>
            <w:tcW w:w="9062" w:type="dxa"/>
            <w:gridSpan w:val="2"/>
            <w:shd w:val="clear" w:color="auto" w:fill="D5DCE4" w:themeFill="text2" w:themeFillTint="33"/>
          </w:tcPr>
          <w:p w:rsidR="00A53A6E" w:rsidRPr="00EB1B8E" w:rsidRDefault="00A53A6E" w:rsidP="008529C6">
            <w:pPr>
              <w:jc w:val="center"/>
              <w:rPr>
                <w:rFonts w:ascii="Times New Roman" w:hAnsi="Times New Roman" w:cs="Times New Roman"/>
                <w:b/>
                <w:sz w:val="24"/>
                <w:szCs w:val="24"/>
              </w:rPr>
            </w:pPr>
            <w:r w:rsidRPr="00EB1B8E">
              <w:rPr>
                <w:rFonts w:ascii="Times New Roman" w:hAnsi="Times New Roman" w:cs="Times New Roman"/>
                <w:b/>
                <w:sz w:val="24"/>
                <w:szCs w:val="24"/>
              </w:rPr>
              <w:lastRenderedPageBreak/>
              <w:t>ZALAGANJE</w:t>
            </w:r>
          </w:p>
        </w:tc>
      </w:tr>
      <w:tr w:rsidR="00A53A6E" w:rsidRPr="00EB1B8E" w:rsidTr="00A53A6E">
        <w:tc>
          <w:tcPr>
            <w:tcW w:w="2122" w:type="dxa"/>
          </w:tcPr>
          <w:p w:rsidR="00A53A6E" w:rsidRPr="00EB1B8E" w:rsidRDefault="00A53A6E" w:rsidP="008529C6">
            <w:pPr>
              <w:jc w:val="center"/>
              <w:rPr>
                <w:rFonts w:ascii="Times New Roman" w:eastAsia="Times New Roman" w:hAnsi="Times New Roman" w:cs="Times New Roman"/>
                <w:sz w:val="24"/>
                <w:szCs w:val="24"/>
                <w:lang w:eastAsia="hr-HR"/>
              </w:rPr>
            </w:pPr>
          </w:p>
          <w:p w:rsidR="00A53A6E" w:rsidRPr="00EB1B8E" w:rsidRDefault="00A53A6E" w:rsidP="008529C6">
            <w:pPr>
              <w:jc w:val="center"/>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ODLIČAN (5)</w:t>
            </w:r>
          </w:p>
        </w:tc>
        <w:tc>
          <w:tcPr>
            <w:tcW w:w="6940" w:type="dxa"/>
          </w:tcPr>
          <w:p w:rsidR="00A53A6E" w:rsidRPr="00EB1B8E" w:rsidRDefault="00A53A6E" w:rsidP="00F3616C">
            <w:pPr>
              <w:jc w:val="both"/>
              <w:rPr>
                <w:rFonts w:ascii="Times New Roman" w:hAnsi="Times New Roman" w:cs="Times New Roman"/>
                <w:sz w:val="24"/>
                <w:szCs w:val="24"/>
              </w:rPr>
            </w:pPr>
            <w:r w:rsidRPr="00EB1B8E">
              <w:rPr>
                <w:rFonts w:ascii="Times New Roman" w:eastAsia="Times New Roman" w:hAnsi="Times New Roman" w:cs="Times New Roman"/>
                <w:sz w:val="24"/>
                <w:szCs w:val="24"/>
                <w:lang w:eastAsia="hr-HR"/>
              </w:rPr>
              <w:t xml:space="preserve">Učenik </w:t>
            </w:r>
            <w:r w:rsidR="009919A7" w:rsidRPr="00EB1B8E">
              <w:rPr>
                <w:rFonts w:ascii="Times New Roman" w:eastAsia="Times New Roman" w:hAnsi="Times New Roman" w:cs="Times New Roman"/>
                <w:sz w:val="24"/>
                <w:szCs w:val="24"/>
                <w:lang w:eastAsia="hr-HR"/>
              </w:rPr>
              <w:t>je motiviran i pažljiv neovisno o sadržaju. Č</w:t>
            </w:r>
            <w:r w:rsidRPr="00EB1B8E">
              <w:rPr>
                <w:rFonts w:ascii="Times New Roman" w:eastAsia="Times New Roman" w:hAnsi="Times New Roman" w:cs="Times New Roman"/>
                <w:sz w:val="24"/>
                <w:szCs w:val="24"/>
                <w:lang w:eastAsia="hr-HR"/>
              </w:rPr>
              <w:t xml:space="preserve">esto i aktivno surađuje tijekom nastavnog procesa, često nudeći odgovore i aktivnosti vezane uz rad. Uvijek spreman odraditi svaki oblik rada, potičući druge na </w:t>
            </w:r>
            <w:r w:rsidR="00F3616C" w:rsidRPr="00EB1B8E">
              <w:rPr>
                <w:rFonts w:ascii="Times New Roman" w:eastAsia="Times New Roman" w:hAnsi="Times New Roman" w:cs="Times New Roman"/>
                <w:sz w:val="24"/>
                <w:szCs w:val="24"/>
                <w:lang w:eastAsia="hr-HR"/>
              </w:rPr>
              <w:t>što bolji rad i obradu zadataka</w:t>
            </w:r>
            <w:r w:rsidR="00F3616C" w:rsidRPr="00EB1B8E">
              <w:rPr>
                <w:rFonts w:ascii="Times New Roman" w:hAnsi="Times New Roman" w:cs="Times New Roman"/>
                <w:sz w:val="24"/>
                <w:szCs w:val="24"/>
              </w:rPr>
              <w:t xml:space="preserve">, izrazito aktivan u grupnom obliku rada. Samostalno formulira zaključke. </w:t>
            </w:r>
            <w:r w:rsidR="00EB1B8E" w:rsidRPr="00EB1B8E">
              <w:rPr>
                <w:rFonts w:ascii="Times New Roman" w:hAnsi="Times New Roman" w:cs="Times New Roman"/>
                <w:sz w:val="24"/>
                <w:szCs w:val="24"/>
              </w:rPr>
              <w:t>Spremno postavlja pitanja u vezi mogućih nejasnoća u nastavnom sadržaju.</w:t>
            </w:r>
          </w:p>
        </w:tc>
      </w:tr>
      <w:tr w:rsidR="00A53A6E" w:rsidRPr="00EB1B8E" w:rsidTr="00A53A6E">
        <w:tc>
          <w:tcPr>
            <w:tcW w:w="2122" w:type="dxa"/>
          </w:tcPr>
          <w:p w:rsidR="00A53A6E" w:rsidRPr="00EB1B8E" w:rsidRDefault="00A53A6E" w:rsidP="008529C6">
            <w:pPr>
              <w:jc w:val="center"/>
              <w:rPr>
                <w:rFonts w:ascii="Times New Roman" w:eastAsia="Times New Roman" w:hAnsi="Times New Roman" w:cs="Times New Roman"/>
                <w:sz w:val="24"/>
                <w:szCs w:val="24"/>
                <w:lang w:eastAsia="hr-HR"/>
              </w:rPr>
            </w:pPr>
          </w:p>
          <w:p w:rsidR="00A53A6E" w:rsidRPr="00EB1B8E" w:rsidRDefault="00A53A6E" w:rsidP="008529C6">
            <w:pPr>
              <w:jc w:val="center"/>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VRLO DOBAR (4)</w:t>
            </w:r>
          </w:p>
          <w:p w:rsidR="00A53A6E" w:rsidRPr="00EB1B8E" w:rsidRDefault="00A53A6E" w:rsidP="008529C6">
            <w:pPr>
              <w:jc w:val="center"/>
              <w:rPr>
                <w:rFonts w:ascii="Times New Roman" w:hAnsi="Times New Roman" w:cs="Times New Roman"/>
                <w:sz w:val="24"/>
                <w:szCs w:val="24"/>
              </w:rPr>
            </w:pPr>
          </w:p>
        </w:tc>
        <w:tc>
          <w:tcPr>
            <w:tcW w:w="6940" w:type="dxa"/>
          </w:tcPr>
          <w:p w:rsidR="00A53A6E" w:rsidRPr="00EB1B8E" w:rsidRDefault="00EB1B8E" w:rsidP="00F3616C">
            <w:pPr>
              <w:jc w:val="both"/>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Učenik redovito prati nastavne sadržaje, ali nedostaje aktivnosti na satu pri izjašnjavanju mogućih nejasnoća u nastavnom sadržaju.</w:t>
            </w:r>
            <w:r w:rsidR="00A53A6E" w:rsidRPr="00EB1B8E">
              <w:rPr>
                <w:rFonts w:ascii="Times New Roman" w:eastAsia="Times New Roman" w:hAnsi="Times New Roman" w:cs="Times New Roman"/>
                <w:sz w:val="24"/>
                <w:szCs w:val="24"/>
                <w:lang w:eastAsia="hr-HR"/>
              </w:rPr>
              <w:t xml:space="preserve"> Potiče druge na rad, predlažući različite oblike rada i rješenja zadataka.</w:t>
            </w:r>
            <w:r w:rsidR="009919A7" w:rsidRPr="00EB1B8E">
              <w:rPr>
                <w:rFonts w:ascii="Times New Roman" w:eastAsia="Times New Roman" w:hAnsi="Times New Roman" w:cs="Times New Roman"/>
                <w:sz w:val="24"/>
                <w:szCs w:val="24"/>
                <w:lang w:eastAsia="hr-HR"/>
              </w:rPr>
              <w:t xml:space="preserve"> Temeljit je i uporan u promišljanju težih problema, što mu</w:t>
            </w:r>
            <w:r w:rsidR="00F3616C" w:rsidRPr="00EB1B8E">
              <w:rPr>
                <w:rFonts w:ascii="Times New Roman" w:eastAsia="Times New Roman" w:hAnsi="Times New Roman" w:cs="Times New Roman"/>
                <w:sz w:val="24"/>
                <w:szCs w:val="24"/>
                <w:lang w:eastAsia="hr-HR"/>
              </w:rPr>
              <w:t xml:space="preserve"> uz učiteljevu pomoć i uspijeva</w:t>
            </w:r>
            <w:r w:rsidR="00F3616C" w:rsidRPr="00EB1B8E">
              <w:rPr>
                <w:rFonts w:ascii="Times New Roman" w:hAnsi="Times New Roman" w:cs="Times New Roman"/>
                <w:sz w:val="24"/>
                <w:szCs w:val="24"/>
              </w:rPr>
              <w:t xml:space="preserve">. </w:t>
            </w:r>
          </w:p>
        </w:tc>
      </w:tr>
      <w:tr w:rsidR="00A53A6E" w:rsidRPr="00EB1B8E" w:rsidTr="00A53A6E">
        <w:tc>
          <w:tcPr>
            <w:tcW w:w="2122" w:type="dxa"/>
          </w:tcPr>
          <w:p w:rsidR="00A53A6E" w:rsidRPr="00EB1B8E" w:rsidRDefault="00A53A6E" w:rsidP="008529C6">
            <w:pPr>
              <w:jc w:val="center"/>
              <w:rPr>
                <w:rFonts w:ascii="Times New Roman" w:eastAsia="Times New Roman" w:hAnsi="Times New Roman" w:cs="Times New Roman"/>
                <w:sz w:val="24"/>
                <w:szCs w:val="24"/>
                <w:lang w:eastAsia="hr-HR"/>
              </w:rPr>
            </w:pPr>
          </w:p>
          <w:p w:rsidR="00A53A6E" w:rsidRPr="00EB1B8E" w:rsidRDefault="00A53A6E" w:rsidP="008529C6">
            <w:pPr>
              <w:jc w:val="center"/>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DOBAR (3)</w:t>
            </w:r>
          </w:p>
          <w:p w:rsidR="00A53A6E" w:rsidRPr="00EB1B8E" w:rsidRDefault="00A53A6E" w:rsidP="008529C6">
            <w:pPr>
              <w:jc w:val="center"/>
              <w:rPr>
                <w:rFonts w:ascii="Times New Roman" w:hAnsi="Times New Roman" w:cs="Times New Roman"/>
                <w:sz w:val="24"/>
                <w:szCs w:val="24"/>
              </w:rPr>
            </w:pPr>
          </w:p>
        </w:tc>
        <w:tc>
          <w:tcPr>
            <w:tcW w:w="6940" w:type="dxa"/>
          </w:tcPr>
          <w:p w:rsidR="00A53A6E" w:rsidRPr="00EB1B8E" w:rsidRDefault="00A53A6E" w:rsidP="008529C6">
            <w:pPr>
              <w:jc w:val="both"/>
              <w:rPr>
                <w:rFonts w:ascii="Times New Roman" w:hAnsi="Times New Roman" w:cs="Times New Roman"/>
                <w:sz w:val="24"/>
                <w:szCs w:val="24"/>
              </w:rPr>
            </w:pPr>
            <w:r w:rsidRPr="00EB1B8E">
              <w:rPr>
                <w:rFonts w:ascii="Times New Roman" w:eastAsia="Times New Roman" w:hAnsi="Times New Roman" w:cs="Times New Roman"/>
                <w:sz w:val="24"/>
                <w:szCs w:val="24"/>
                <w:lang w:eastAsia="hr-HR"/>
              </w:rPr>
              <w:t>Učenik je povremeno aktivan u radu, te povremeno sudjeluje u aktivnostima vezanim uz rad. Samo ponekad nudi odgovore, te mu je često potreban poticaj drugih.</w:t>
            </w:r>
            <w:r w:rsidR="009919A7" w:rsidRPr="00EB1B8E">
              <w:rPr>
                <w:rFonts w:ascii="Times New Roman" w:eastAsia="Times New Roman" w:hAnsi="Times New Roman" w:cs="Times New Roman"/>
                <w:sz w:val="24"/>
                <w:szCs w:val="24"/>
                <w:lang w:eastAsia="hr-HR"/>
              </w:rPr>
              <w:t xml:space="preserve"> Aktivno se uključuje na zahtjev nastavnika. </w:t>
            </w:r>
            <w:r w:rsidR="00F3616C" w:rsidRPr="00EB1B8E">
              <w:rPr>
                <w:rFonts w:ascii="Times New Roman" w:hAnsi="Times New Roman" w:cs="Times New Roman"/>
                <w:sz w:val="24"/>
                <w:szCs w:val="24"/>
              </w:rPr>
              <w:t>Sudjeluje pasivno u nastavnim aktivnostima.</w:t>
            </w:r>
            <w:r w:rsidR="00EB1B8E" w:rsidRPr="00EB1B8E">
              <w:rPr>
                <w:rFonts w:ascii="Times New Roman" w:hAnsi="Times New Roman" w:cs="Times New Roman"/>
                <w:sz w:val="24"/>
                <w:szCs w:val="24"/>
              </w:rPr>
              <w:t xml:space="preserve"> Uglavnom zainteresirano prati izlaganje. Kod promišljanja težih problema odustaje, ali se na poticaj ponovno uključuje u rad.</w:t>
            </w:r>
          </w:p>
        </w:tc>
      </w:tr>
      <w:tr w:rsidR="00A53A6E" w:rsidRPr="00EB1B8E" w:rsidTr="00A53A6E">
        <w:tc>
          <w:tcPr>
            <w:tcW w:w="2122" w:type="dxa"/>
          </w:tcPr>
          <w:p w:rsidR="00A53A6E" w:rsidRPr="00EB1B8E" w:rsidRDefault="00A53A6E" w:rsidP="008529C6">
            <w:pPr>
              <w:jc w:val="center"/>
              <w:rPr>
                <w:rFonts w:ascii="Times New Roman" w:eastAsia="Times New Roman" w:hAnsi="Times New Roman" w:cs="Times New Roman"/>
                <w:sz w:val="24"/>
                <w:szCs w:val="24"/>
                <w:lang w:eastAsia="hr-HR"/>
              </w:rPr>
            </w:pPr>
          </w:p>
          <w:p w:rsidR="00A53A6E" w:rsidRPr="00EB1B8E" w:rsidRDefault="00A53A6E" w:rsidP="008529C6">
            <w:pPr>
              <w:jc w:val="center"/>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DOVOLJAN (2)</w:t>
            </w:r>
          </w:p>
          <w:p w:rsidR="00A53A6E" w:rsidRPr="00EB1B8E" w:rsidRDefault="00A53A6E" w:rsidP="008529C6">
            <w:pPr>
              <w:jc w:val="center"/>
              <w:rPr>
                <w:rFonts w:ascii="Times New Roman" w:hAnsi="Times New Roman" w:cs="Times New Roman"/>
                <w:sz w:val="24"/>
                <w:szCs w:val="24"/>
              </w:rPr>
            </w:pPr>
          </w:p>
        </w:tc>
        <w:tc>
          <w:tcPr>
            <w:tcW w:w="6940" w:type="dxa"/>
          </w:tcPr>
          <w:p w:rsidR="00A53A6E" w:rsidRPr="00EB1B8E" w:rsidRDefault="00A53A6E" w:rsidP="00EB1B8E">
            <w:pPr>
              <w:jc w:val="both"/>
              <w:rPr>
                <w:rFonts w:ascii="Times New Roman" w:hAnsi="Times New Roman" w:cs="Times New Roman"/>
                <w:sz w:val="24"/>
                <w:szCs w:val="24"/>
              </w:rPr>
            </w:pPr>
            <w:r w:rsidRPr="00EB1B8E">
              <w:rPr>
                <w:rFonts w:ascii="Times New Roman" w:eastAsia="Times New Roman" w:hAnsi="Times New Roman" w:cs="Times New Roman"/>
                <w:sz w:val="24"/>
                <w:szCs w:val="24"/>
                <w:lang w:eastAsia="hr-HR"/>
              </w:rPr>
              <w:t xml:space="preserve">Učenik </w:t>
            </w:r>
            <w:r w:rsidR="009919A7" w:rsidRPr="00EB1B8E">
              <w:rPr>
                <w:rFonts w:ascii="Times New Roman" w:eastAsia="Times New Roman" w:hAnsi="Times New Roman" w:cs="Times New Roman"/>
                <w:sz w:val="24"/>
                <w:szCs w:val="24"/>
                <w:lang w:eastAsia="hr-HR"/>
              </w:rPr>
              <w:t>rijetko</w:t>
            </w:r>
            <w:r w:rsidRPr="00EB1B8E">
              <w:rPr>
                <w:rFonts w:ascii="Times New Roman" w:eastAsia="Times New Roman" w:hAnsi="Times New Roman" w:cs="Times New Roman"/>
                <w:sz w:val="24"/>
                <w:szCs w:val="24"/>
                <w:lang w:eastAsia="hr-HR"/>
              </w:rPr>
              <w:t xml:space="preserve"> surađuje tijekom nastavnog procesa, </w:t>
            </w:r>
            <w:r w:rsidR="009919A7" w:rsidRPr="00EB1B8E">
              <w:rPr>
                <w:rFonts w:ascii="Times New Roman" w:eastAsia="Times New Roman" w:hAnsi="Times New Roman" w:cs="Times New Roman"/>
                <w:sz w:val="24"/>
                <w:szCs w:val="24"/>
                <w:lang w:eastAsia="hr-HR"/>
              </w:rPr>
              <w:t>rijetko</w:t>
            </w:r>
            <w:r w:rsidRPr="00EB1B8E">
              <w:rPr>
                <w:rFonts w:ascii="Times New Roman" w:eastAsia="Times New Roman" w:hAnsi="Times New Roman" w:cs="Times New Roman"/>
                <w:sz w:val="24"/>
                <w:szCs w:val="24"/>
                <w:lang w:eastAsia="hr-HR"/>
              </w:rPr>
              <w:t xml:space="preserve"> nudi odgovore i aktivnost vezane uz rad. Gotovo nikada nije spreman odraditi oblike rada, te ne potiče druge na bolji rad i izradu zadataka.</w:t>
            </w:r>
            <w:r w:rsidR="009919A7" w:rsidRPr="00EB1B8E">
              <w:rPr>
                <w:rFonts w:ascii="Times New Roman" w:eastAsia="Times New Roman" w:hAnsi="Times New Roman" w:cs="Times New Roman"/>
                <w:sz w:val="24"/>
                <w:szCs w:val="24"/>
                <w:lang w:eastAsia="hr-HR"/>
              </w:rPr>
              <w:t xml:space="preserve"> Prihvaća pomoć, ali ju ne traži. </w:t>
            </w:r>
            <w:r w:rsidR="00EB1B8E" w:rsidRPr="00EB1B8E">
              <w:rPr>
                <w:rFonts w:ascii="Times New Roman" w:hAnsi="Times New Roman" w:cs="Times New Roman"/>
                <w:sz w:val="24"/>
                <w:szCs w:val="24"/>
              </w:rPr>
              <w:t>Potrebno ga je dodatno motivirati. Prihvaća pomoć, ali je sam ne traži. Radije pasivno sjedi ili se bavi nečim drugim nevezano uz program te tako ometa rad drugih.</w:t>
            </w:r>
          </w:p>
        </w:tc>
      </w:tr>
      <w:tr w:rsidR="00A53A6E" w:rsidRPr="00EB1B8E" w:rsidTr="00A53A6E">
        <w:tc>
          <w:tcPr>
            <w:tcW w:w="2122" w:type="dxa"/>
          </w:tcPr>
          <w:p w:rsidR="00A53A6E" w:rsidRPr="00EB1B8E" w:rsidRDefault="00A53A6E" w:rsidP="008529C6">
            <w:pPr>
              <w:jc w:val="center"/>
              <w:rPr>
                <w:rFonts w:ascii="Times New Roman" w:eastAsia="Times New Roman" w:hAnsi="Times New Roman" w:cs="Times New Roman"/>
                <w:sz w:val="24"/>
                <w:szCs w:val="24"/>
                <w:lang w:eastAsia="hr-HR"/>
              </w:rPr>
            </w:pPr>
          </w:p>
          <w:p w:rsidR="00B8440E" w:rsidRPr="00EB1B8E" w:rsidRDefault="00B8440E" w:rsidP="008529C6">
            <w:pPr>
              <w:jc w:val="center"/>
              <w:rPr>
                <w:rFonts w:ascii="Times New Roman" w:eastAsia="Times New Roman" w:hAnsi="Times New Roman" w:cs="Times New Roman"/>
                <w:sz w:val="24"/>
                <w:szCs w:val="24"/>
                <w:lang w:eastAsia="hr-HR"/>
              </w:rPr>
            </w:pPr>
          </w:p>
          <w:p w:rsidR="00A53A6E" w:rsidRPr="00EB1B8E" w:rsidRDefault="00A53A6E" w:rsidP="008529C6">
            <w:pPr>
              <w:jc w:val="center"/>
              <w:rPr>
                <w:rFonts w:ascii="Times New Roman" w:eastAsia="Times New Roman" w:hAnsi="Times New Roman" w:cs="Times New Roman"/>
                <w:sz w:val="24"/>
                <w:szCs w:val="24"/>
                <w:lang w:eastAsia="hr-HR"/>
              </w:rPr>
            </w:pPr>
            <w:r w:rsidRPr="00EB1B8E">
              <w:rPr>
                <w:rFonts w:ascii="Times New Roman" w:eastAsia="Times New Roman" w:hAnsi="Times New Roman" w:cs="Times New Roman"/>
                <w:sz w:val="24"/>
                <w:szCs w:val="24"/>
                <w:lang w:eastAsia="hr-HR"/>
              </w:rPr>
              <w:t>NEDOVOLJAN (1)</w:t>
            </w:r>
          </w:p>
          <w:p w:rsidR="00A53A6E" w:rsidRPr="00EB1B8E" w:rsidRDefault="00A53A6E" w:rsidP="008529C6">
            <w:pPr>
              <w:jc w:val="center"/>
              <w:rPr>
                <w:rFonts w:ascii="Times New Roman" w:hAnsi="Times New Roman" w:cs="Times New Roman"/>
                <w:sz w:val="24"/>
                <w:szCs w:val="24"/>
              </w:rPr>
            </w:pPr>
          </w:p>
        </w:tc>
        <w:tc>
          <w:tcPr>
            <w:tcW w:w="6940" w:type="dxa"/>
          </w:tcPr>
          <w:p w:rsidR="00A53A6E" w:rsidRPr="00EB1B8E" w:rsidRDefault="00A53A6E" w:rsidP="00EB1B8E">
            <w:pPr>
              <w:jc w:val="both"/>
              <w:rPr>
                <w:rFonts w:ascii="Times New Roman" w:hAnsi="Times New Roman" w:cs="Times New Roman"/>
                <w:sz w:val="24"/>
                <w:szCs w:val="24"/>
              </w:rPr>
            </w:pPr>
            <w:r w:rsidRPr="00EB1B8E">
              <w:rPr>
                <w:rFonts w:ascii="Times New Roman" w:eastAsia="Times New Roman" w:hAnsi="Times New Roman" w:cs="Times New Roman"/>
                <w:sz w:val="24"/>
                <w:szCs w:val="24"/>
                <w:lang w:eastAsia="hr-HR"/>
              </w:rPr>
              <w:t>Učenik nikada ne surađuje tijekom nastavnog procesa, te nikada ne nudi odgovore i način obrade različitih aktivnosti. Nikada nije spreman sebe i druge potaknuti na rad i aktivno sudjelovanje u nastavi.</w:t>
            </w:r>
            <w:r w:rsidR="009919A7" w:rsidRPr="00EB1B8E">
              <w:rPr>
                <w:rFonts w:ascii="Times New Roman" w:eastAsia="Times New Roman" w:hAnsi="Times New Roman" w:cs="Times New Roman"/>
                <w:sz w:val="24"/>
                <w:szCs w:val="24"/>
                <w:lang w:eastAsia="hr-HR"/>
              </w:rPr>
              <w:t xml:space="preserve"> </w:t>
            </w:r>
            <w:r w:rsidR="00EB1B8E" w:rsidRPr="00EB1B8E">
              <w:rPr>
                <w:rFonts w:ascii="Times New Roman" w:eastAsia="Times New Roman" w:hAnsi="Times New Roman" w:cs="Times New Roman"/>
                <w:sz w:val="24"/>
                <w:szCs w:val="24"/>
                <w:lang w:eastAsia="hr-HR"/>
              </w:rPr>
              <w:t>Učenik</w:t>
            </w:r>
            <w:r w:rsidR="009919A7" w:rsidRPr="00EB1B8E">
              <w:rPr>
                <w:rFonts w:ascii="Times New Roman" w:eastAsia="Times New Roman" w:hAnsi="Times New Roman" w:cs="Times New Roman"/>
                <w:sz w:val="24"/>
                <w:szCs w:val="24"/>
                <w:lang w:eastAsia="hr-HR"/>
              </w:rPr>
              <w:t xml:space="preserve"> ne prati nastavu. Povremeno prepisuje od drugih i često svjesno ometa rad drugih učenika. </w:t>
            </w:r>
            <w:r w:rsidR="00EB1B8E" w:rsidRPr="00EB1B8E">
              <w:rPr>
                <w:rFonts w:ascii="Times New Roman" w:hAnsi="Times New Roman" w:cs="Times New Roman"/>
                <w:sz w:val="24"/>
                <w:szCs w:val="24"/>
              </w:rPr>
              <w:t>Povremeno prepisuje od drugih i često svjesno ometa rad drugih.</w:t>
            </w:r>
          </w:p>
        </w:tc>
      </w:tr>
    </w:tbl>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Pr="00EB1B8E" w:rsidRDefault="00EB1B8E" w:rsidP="00FB2EBD">
      <w:pPr>
        <w:spacing w:after="0"/>
        <w:rPr>
          <w:rFonts w:ascii="Times New Roman" w:eastAsia="Times New Roman" w:hAnsi="Times New Roman" w:cs="Times New Roman"/>
          <w:sz w:val="24"/>
          <w:szCs w:val="24"/>
          <w:lang w:eastAsia="hr-HR"/>
        </w:rPr>
      </w:pPr>
    </w:p>
    <w:p w:rsidR="00EB1B8E" w:rsidRDefault="00EB1B8E" w:rsidP="00FB2EBD">
      <w:pPr>
        <w:spacing w:after="0"/>
        <w:rPr>
          <w:rFonts w:ascii="Times New Roman" w:eastAsia="Times New Roman" w:hAnsi="Times New Roman" w:cs="Times New Roman"/>
          <w:sz w:val="24"/>
          <w:szCs w:val="24"/>
          <w:lang w:eastAsia="hr-HR"/>
        </w:rPr>
      </w:pPr>
    </w:p>
    <w:p w:rsidR="00EB1B8E" w:rsidRDefault="00EB1B8E" w:rsidP="00FB2EBD">
      <w:pPr>
        <w:spacing w:after="0"/>
        <w:rPr>
          <w:rFonts w:ascii="Times New Roman" w:eastAsia="Times New Roman" w:hAnsi="Times New Roman" w:cs="Times New Roman"/>
          <w:sz w:val="24"/>
          <w:szCs w:val="24"/>
          <w:lang w:eastAsia="hr-HR"/>
        </w:rPr>
      </w:pPr>
    </w:p>
    <w:p w:rsidR="00EB1B8E" w:rsidRDefault="00EB1B8E" w:rsidP="00FB2EBD">
      <w:pPr>
        <w:spacing w:after="0"/>
        <w:rPr>
          <w:rFonts w:ascii="Times New Roman" w:eastAsia="Times New Roman" w:hAnsi="Times New Roman" w:cs="Times New Roman"/>
          <w:sz w:val="24"/>
          <w:szCs w:val="24"/>
          <w:lang w:eastAsia="hr-HR"/>
        </w:rPr>
      </w:pPr>
    </w:p>
    <w:p w:rsidR="00EB1B8E" w:rsidRDefault="00EB1B8E" w:rsidP="00EB1B8E">
      <w:pPr>
        <w:jc w:val="both"/>
        <w:rPr>
          <w:rFonts w:ascii="Times New Roman" w:eastAsia="Times New Roman" w:hAnsi="Times New Roman" w:cs="Times New Roman"/>
          <w:sz w:val="24"/>
          <w:szCs w:val="24"/>
          <w:lang w:eastAsia="hr-HR"/>
        </w:rPr>
      </w:pPr>
    </w:p>
    <w:p w:rsidR="00EB1B8E" w:rsidRPr="00EB1B8E" w:rsidRDefault="00EB1B8E" w:rsidP="00EB1B8E">
      <w:pPr>
        <w:jc w:val="both"/>
        <w:rPr>
          <w:rFonts w:ascii="Times New Roman" w:hAnsi="Times New Roman" w:cs="Times New Roman"/>
          <w:b/>
          <w:sz w:val="24"/>
          <w:szCs w:val="24"/>
        </w:rPr>
      </w:pPr>
      <w:r w:rsidRPr="00EB1B8E">
        <w:rPr>
          <w:rFonts w:ascii="Times New Roman" w:hAnsi="Times New Roman" w:cs="Times New Roman"/>
          <w:b/>
          <w:sz w:val="24"/>
          <w:szCs w:val="24"/>
        </w:rPr>
        <w:lastRenderedPageBreak/>
        <w:t>OPISNO PRAĆENJE UČENIKA ZA ELEMENT I MJERILO OCJENJIVANJA-ZALAGANJE: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Vrlo je aktivan i zainteresiran za rad</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Voli predmet, aktivan tijekom nastavnoga procesa</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Vrijedan je i samostalan, redovito prati nastavne sadržaje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Odlikuje se pozitivnim odnosom prema radu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Iznimno je vrijedan i marljiv</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Aktivan je na satu, redovito izvršava svoje obaveze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Savjestan je i samostalan u radu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Odgovorno se odnosi prema radu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Marljivo i aktivno sudjeluje u vjeronaučnoj nastavi i aktivnostima</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Posjeduje volju za rad, trudi se postići što bolje rezultate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Voli rad, ali je nesiguran u svoje znanje pa nije aktivan u radu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Više pozornosti posvećuje samostalnom učenju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Kreativan je u skupnom radu</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Uz poticaj postiže bolje rezultate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U radu ga treba ohrabriti i potaknuti na veću samostalnost</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Potrebno je češće poticati i usmjeravati pozornost na rad i sadržaje</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Potreban poticaj za intenzivnije uključivanje u nastavni proces</w:t>
      </w:r>
    </w:p>
    <w:p w:rsidR="00EB1B8E" w:rsidRPr="00EB1B8E" w:rsidRDefault="00EB1B8E" w:rsidP="00EB1B8E">
      <w:pPr>
        <w:pStyle w:val="Odlomakpopisa"/>
        <w:numPr>
          <w:ilvl w:val="0"/>
          <w:numId w:val="4"/>
        </w:numPr>
        <w:spacing w:after="200" w:line="276" w:lineRule="auto"/>
        <w:jc w:val="both"/>
        <w:rPr>
          <w:rFonts w:ascii="Times New Roman" w:hAnsi="Times New Roman" w:cs="Times New Roman"/>
          <w:sz w:val="24"/>
          <w:szCs w:val="24"/>
        </w:rPr>
      </w:pPr>
      <w:r w:rsidRPr="00EB1B8E">
        <w:rPr>
          <w:rFonts w:ascii="Times New Roman" w:hAnsi="Times New Roman" w:cs="Times New Roman"/>
          <w:sz w:val="24"/>
          <w:szCs w:val="24"/>
        </w:rPr>
        <w:t>Zalaže se u granicama svojih mogućnosti</w:t>
      </w: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p w:rsidR="00EB1B8E" w:rsidRDefault="00EB1B8E" w:rsidP="00FB2EBD">
      <w:pPr>
        <w:spacing w:after="0"/>
        <w:rPr>
          <w:rFonts w:ascii="Corbel" w:eastAsia="Times New Roman" w:hAnsi="Corbel" w:cs="Arial"/>
          <w:sz w:val="24"/>
          <w:szCs w:val="24"/>
          <w:lang w:eastAsia="hr-HR"/>
        </w:rPr>
      </w:pPr>
    </w:p>
    <w:tbl>
      <w:tblPr>
        <w:tblStyle w:val="Reetkatablice"/>
        <w:tblW w:w="0" w:type="auto"/>
        <w:tblLook w:val="04A0" w:firstRow="1" w:lastRow="0" w:firstColumn="1" w:lastColumn="0" w:noHBand="0" w:noVBand="1"/>
      </w:tblPr>
      <w:tblGrid>
        <w:gridCol w:w="2122"/>
        <w:gridCol w:w="6940"/>
      </w:tblGrid>
      <w:tr w:rsidR="003D6A91" w:rsidRPr="00B52845" w:rsidTr="008A076C">
        <w:trPr>
          <w:trHeight w:val="283"/>
        </w:trPr>
        <w:tc>
          <w:tcPr>
            <w:tcW w:w="9062" w:type="dxa"/>
            <w:gridSpan w:val="2"/>
            <w:shd w:val="clear" w:color="auto" w:fill="D5DCE4" w:themeFill="text2" w:themeFillTint="33"/>
          </w:tcPr>
          <w:p w:rsidR="003D6A91" w:rsidRPr="00B52845" w:rsidRDefault="003D6A91" w:rsidP="008529C6">
            <w:pPr>
              <w:jc w:val="center"/>
              <w:rPr>
                <w:rFonts w:ascii="Times New Roman" w:hAnsi="Times New Roman" w:cs="Times New Roman"/>
                <w:b/>
                <w:sz w:val="24"/>
                <w:szCs w:val="24"/>
              </w:rPr>
            </w:pPr>
            <w:r w:rsidRPr="00B52845">
              <w:rPr>
                <w:rFonts w:ascii="Times New Roman" w:hAnsi="Times New Roman" w:cs="Times New Roman"/>
                <w:b/>
                <w:sz w:val="24"/>
                <w:szCs w:val="24"/>
              </w:rPr>
              <w:lastRenderedPageBreak/>
              <w:t>KULTURA MEĐUSOBN</w:t>
            </w:r>
            <w:r w:rsidR="004F4625" w:rsidRPr="00B52845">
              <w:rPr>
                <w:rFonts w:ascii="Times New Roman" w:hAnsi="Times New Roman" w:cs="Times New Roman"/>
                <w:b/>
                <w:sz w:val="24"/>
                <w:szCs w:val="24"/>
              </w:rPr>
              <w:t>OGA KOMUNICIRANJA</w:t>
            </w:r>
          </w:p>
        </w:tc>
      </w:tr>
      <w:tr w:rsidR="003D6A91" w:rsidRPr="00B52845" w:rsidTr="008529C6">
        <w:tc>
          <w:tcPr>
            <w:tcW w:w="2122" w:type="dxa"/>
          </w:tcPr>
          <w:p w:rsidR="003D6A91" w:rsidRPr="00B52845" w:rsidRDefault="003D6A91"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ODLIČAN (5)</w:t>
            </w:r>
          </w:p>
        </w:tc>
        <w:tc>
          <w:tcPr>
            <w:tcW w:w="6940" w:type="dxa"/>
          </w:tcPr>
          <w:p w:rsidR="003D6A91" w:rsidRPr="00B52845" w:rsidRDefault="003D6A91" w:rsidP="008529C6">
            <w:pPr>
              <w:jc w:val="both"/>
              <w:rPr>
                <w:rFonts w:ascii="Times New Roman" w:hAnsi="Times New Roman" w:cs="Times New Roman"/>
                <w:sz w:val="24"/>
                <w:szCs w:val="24"/>
              </w:rPr>
            </w:pPr>
            <w:r w:rsidRPr="00B52845">
              <w:rPr>
                <w:rFonts w:ascii="Times New Roman" w:eastAsia="Times New Roman" w:hAnsi="Times New Roman" w:cs="Times New Roman"/>
                <w:sz w:val="24"/>
                <w:szCs w:val="24"/>
                <w:lang w:eastAsia="hr-HR"/>
              </w:rPr>
              <w:t xml:space="preserve">Učenik izvrsno surađuje s ostalim učenicima i </w:t>
            </w:r>
            <w:r w:rsidR="00C37553" w:rsidRPr="00B52845">
              <w:rPr>
                <w:rFonts w:ascii="Times New Roman" w:eastAsia="Times New Roman" w:hAnsi="Times New Roman" w:cs="Times New Roman"/>
                <w:sz w:val="24"/>
                <w:szCs w:val="24"/>
                <w:lang w:eastAsia="hr-HR"/>
              </w:rPr>
              <w:t>nastavnikom</w:t>
            </w:r>
            <w:r w:rsidR="008A076C" w:rsidRPr="00B52845">
              <w:rPr>
                <w:rFonts w:ascii="Times New Roman" w:eastAsia="Times New Roman" w:hAnsi="Times New Roman" w:cs="Times New Roman"/>
                <w:sz w:val="24"/>
                <w:szCs w:val="24"/>
                <w:lang w:eastAsia="hr-HR"/>
              </w:rPr>
              <w:t>,</w:t>
            </w:r>
            <w:r w:rsidR="008A076C" w:rsidRPr="00B52845">
              <w:rPr>
                <w:rFonts w:ascii="Times New Roman" w:hAnsi="Times New Roman" w:cs="Times New Roman"/>
                <w:sz w:val="24"/>
                <w:szCs w:val="24"/>
              </w:rPr>
              <w:t xml:space="preserve"> prati, pita za pojašnjenje i produbljenje, sudjeluje u raspravi, koncentriran je na zadatak. </w:t>
            </w:r>
            <w:r w:rsidRPr="00B52845">
              <w:rPr>
                <w:rFonts w:ascii="Times New Roman" w:eastAsia="Times New Roman" w:hAnsi="Times New Roman" w:cs="Times New Roman"/>
                <w:sz w:val="24"/>
                <w:szCs w:val="24"/>
                <w:lang w:eastAsia="hr-HR"/>
              </w:rPr>
              <w:t>Aktivno sudjeluje u nastavnom procesu, zainteresiran za rad, traži izazove, pažljivo sluša, ljubazan prema drugima. Uzornim ponašanjem veoma pozitivno djeluje na ostale u</w:t>
            </w:r>
            <w:r w:rsidR="00A53A6E" w:rsidRPr="00B52845">
              <w:rPr>
                <w:rFonts w:ascii="Times New Roman" w:eastAsia="Times New Roman" w:hAnsi="Times New Roman" w:cs="Times New Roman"/>
                <w:sz w:val="24"/>
                <w:szCs w:val="24"/>
                <w:lang w:eastAsia="hr-HR"/>
              </w:rPr>
              <w:t>č</w:t>
            </w:r>
            <w:r w:rsidRPr="00B52845">
              <w:rPr>
                <w:rFonts w:ascii="Times New Roman" w:eastAsia="Times New Roman" w:hAnsi="Times New Roman" w:cs="Times New Roman"/>
                <w:sz w:val="24"/>
                <w:szCs w:val="24"/>
                <w:lang w:eastAsia="hr-HR"/>
              </w:rPr>
              <w:t>enike. Otvoren za suradnju, razgovor i razumijevanje.</w:t>
            </w:r>
            <w:r w:rsidR="00C37553" w:rsidRPr="00B52845">
              <w:rPr>
                <w:rFonts w:ascii="Times New Roman" w:eastAsia="Times New Roman" w:hAnsi="Times New Roman" w:cs="Times New Roman"/>
                <w:sz w:val="24"/>
                <w:szCs w:val="24"/>
                <w:lang w:eastAsia="hr-HR"/>
              </w:rPr>
              <w:t xml:space="preserve"> Ponašanjem prati svoj usmeni izričaj.</w:t>
            </w:r>
            <w:r w:rsidR="008A076C" w:rsidRPr="00B52845">
              <w:rPr>
                <w:rFonts w:ascii="Times New Roman" w:eastAsia="Times New Roman" w:hAnsi="Times New Roman" w:cs="Times New Roman"/>
                <w:sz w:val="24"/>
                <w:szCs w:val="24"/>
                <w:lang w:eastAsia="hr-HR"/>
              </w:rPr>
              <w:t xml:space="preserve"> </w:t>
            </w:r>
            <w:r w:rsidR="008A076C" w:rsidRPr="00B52845">
              <w:rPr>
                <w:rFonts w:ascii="Times New Roman" w:hAnsi="Times New Roman" w:cs="Times New Roman"/>
                <w:sz w:val="24"/>
                <w:szCs w:val="24"/>
              </w:rPr>
              <w:t>Poštuje i uvažava druge, vrlo susretljiv, pun razumijevanja, ne upada drugima u riječ. Govorne poruke su u skladu s naučenim i one su spretno oblikovane. Pokazuje osobitu spremnost u svim komunikacijskim situacijama. Ponašanjem prati svoj usmeni izričaj.</w:t>
            </w:r>
          </w:p>
        </w:tc>
      </w:tr>
      <w:tr w:rsidR="003D6A91" w:rsidRPr="00B52845" w:rsidTr="008529C6">
        <w:tc>
          <w:tcPr>
            <w:tcW w:w="2122" w:type="dxa"/>
          </w:tcPr>
          <w:p w:rsidR="003D6A91" w:rsidRPr="00B52845" w:rsidRDefault="003D6A91" w:rsidP="008529C6">
            <w:pPr>
              <w:jc w:val="center"/>
              <w:rPr>
                <w:rFonts w:ascii="Times New Roman" w:eastAsia="Times New Roman" w:hAnsi="Times New Roman" w:cs="Times New Roman"/>
                <w:sz w:val="24"/>
                <w:szCs w:val="24"/>
                <w:lang w:eastAsia="hr-HR"/>
              </w:rPr>
            </w:pPr>
          </w:p>
          <w:p w:rsidR="00B8440E" w:rsidRPr="00B52845" w:rsidRDefault="00B8440E"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VRLO DOBAR (4)</w:t>
            </w:r>
          </w:p>
          <w:p w:rsidR="003D6A91" w:rsidRPr="00B52845" w:rsidRDefault="003D6A91" w:rsidP="008529C6">
            <w:pPr>
              <w:jc w:val="center"/>
              <w:rPr>
                <w:rFonts w:ascii="Times New Roman" w:hAnsi="Times New Roman" w:cs="Times New Roman"/>
                <w:sz w:val="24"/>
                <w:szCs w:val="24"/>
              </w:rPr>
            </w:pPr>
          </w:p>
        </w:tc>
        <w:tc>
          <w:tcPr>
            <w:tcW w:w="6940" w:type="dxa"/>
          </w:tcPr>
          <w:p w:rsidR="003D6A91" w:rsidRPr="00B52845" w:rsidRDefault="003D6A91" w:rsidP="008A076C">
            <w:pPr>
              <w:jc w:val="both"/>
              <w:rPr>
                <w:rFonts w:ascii="Times New Roman" w:hAnsi="Times New Roman" w:cs="Times New Roman"/>
                <w:sz w:val="24"/>
                <w:szCs w:val="24"/>
              </w:rPr>
            </w:pPr>
            <w:r w:rsidRPr="00B52845">
              <w:rPr>
                <w:rFonts w:ascii="Times New Roman" w:eastAsia="Times New Roman" w:hAnsi="Times New Roman" w:cs="Times New Roman"/>
                <w:sz w:val="24"/>
                <w:szCs w:val="24"/>
                <w:lang w:eastAsia="hr-HR"/>
              </w:rPr>
              <w:t xml:space="preserve">Učenik </w:t>
            </w:r>
            <w:r w:rsidR="00C37553" w:rsidRPr="00B52845">
              <w:rPr>
                <w:rFonts w:ascii="Times New Roman" w:eastAsia="Times New Roman" w:hAnsi="Times New Roman" w:cs="Times New Roman"/>
                <w:sz w:val="24"/>
                <w:szCs w:val="24"/>
                <w:lang w:eastAsia="hr-HR"/>
              </w:rPr>
              <w:t xml:space="preserve">vrlo </w:t>
            </w:r>
            <w:r w:rsidRPr="00B52845">
              <w:rPr>
                <w:rFonts w:ascii="Times New Roman" w:eastAsia="Times New Roman" w:hAnsi="Times New Roman" w:cs="Times New Roman"/>
                <w:sz w:val="24"/>
                <w:szCs w:val="24"/>
                <w:lang w:eastAsia="hr-HR"/>
              </w:rPr>
              <w:t xml:space="preserve">dobro surađuje s ostalim učenicima i </w:t>
            </w:r>
            <w:r w:rsidR="00C37553" w:rsidRPr="00B52845">
              <w:rPr>
                <w:rFonts w:ascii="Times New Roman" w:eastAsia="Times New Roman" w:hAnsi="Times New Roman" w:cs="Times New Roman"/>
                <w:sz w:val="24"/>
                <w:szCs w:val="24"/>
                <w:lang w:eastAsia="hr-HR"/>
              </w:rPr>
              <w:t>nastavnikom</w:t>
            </w:r>
            <w:r w:rsidR="008A076C" w:rsidRPr="00B52845">
              <w:rPr>
                <w:rFonts w:ascii="Times New Roman" w:eastAsia="Times New Roman" w:hAnsi="Times New Roman" w:cs="Times New Roman"/>
                <w:sz w:val="24"/>
                <w:szCs w:val="24"/>
                <w:lang w:eastAsia="hr-HR"/>
              </w:rPr>
              <w:t>. S</w:t>
            </w:r>
            <w:r w:rsidR="00C37553" w:rsidRPr="00B52845">
              <w:rPr>
                <w:rFonts w:ascii="Times New Roman" w:eastAsia="Times New Roman" w:hAnsi="Times New Roman" w:cs="Times New Roman"/>
                <w:sz w:val="24"/>
                <w:szCs w:val="24"/>
                <w:lang w:eastAsia="hr-HR"/>
              </w:rPr>
              <w:t xml:space="preserve">voje govorne poruke uglavnom spretno oblikuje u skladu s naučenim i integriranim u svoju osobnost. </w:t>
            </w:r>
            <w:r w:rsidR="008A076C" w:rsidRPr="00B52845">
              <w:rPr>
                <w:rFonts w:ascii="Times New Roman" w:hAnsi="Times New Roman" w:cs="Times New Roman"/>
                <w:sz w:val="24"/>
                <w:szCs w:val="24"/>
              </w:rPr>
              <w:t xml:space="preserve">Nešto slabije sluša, prati, pita za pojašnjenje i produbljenje, sudjeluje u raspravi, manje koncentriran na zadatak, dobra komunikacija s drugima. To se odražava i na njegovo ponašanje. Potreban je poticaj glede popravljanja istoga što učenik prihvaća. </w:t>
            </w:r>
          </w:p>
        </w:tc>
      </w:tr>
      <w:tr w:rsidR="003D6A91" w:rsidRPr="00B52845" w:rsidTr="008529C6">
        <w:tc>
          <w:tcPr>
            <w:tcW w:w="2122" w:type="dxa"/>
          </w:tcPr>
          <w:p w:rsidR="003D6A91" w:rsidRPr="00B52845" w:rsidRDefault="003D6A91" w:rsidP="008529C6">
            <w:pPr>
              <w:jc w:val="center"/>
              <w:rPr>
                <w:rFonts w:ascii="Times New Roman" w:eastAsia="Times New Roman" w:hAnsi="Times New Roman" w:cs="Times New Roman"/>
                <w:sz w:val="24"/>
                <w:szCs w:val="24"/>
                <w:lang w:eastAsia="hr-HR"/>
              </w:rPr>
            </w:pPr>
          </w:p>
          <w:p w:rsidR="00B8440E" w:rsidRPr="00B52845" w:rsidRDefault="00B8440E" w:rsidP="008529C6">
            <w:pPr>
              <w:jc w:val="center"/>
              <w:rPr>
                <w:rFonts w:ascii="Times New Roman" w:eastAsia="Times New Roman" w:hAnsi="Times New Roman" w:cs="Times New Roman"/>
                <w:sz w:val="24"/>
                <w:szCs w:val="24"/>
                <w:lang w:eastAsia="hr-HR"/>
              </w:rPr>
            </w:pPr>
          </w:p>
          <w:p w:rsidR="00B8440E" w:rsidRPr="00B52845" w:rsidRDefault="00B8440E"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DOBAR (3)</w:t>
            </w:r>
          </w:p>
          <w:p w:rsidR="003D6A91" w:rsidRPr="00B52845" w:rsidRDefault="003D6A91" w:rsidP="008529C6">
            <w:pPr>
              <w:jc w:val="center"/>
              <w:rPr>
                <w:rFonts w:ascii="Times New Roman" w:hAnsi="Times New Roman" w:cs="Times New Roman"/>
                <w:sz w:val="24"/>
                <w:szCs w:val="24"/>
              </w:rPr>
            </w:pPr>
          </w:p>
        </w:tc>
        <w:tc>
          <w:tcPr>
            <w:tcW w:w="6940" w:type="dxa"/>
          </w:tcPr>
          <w:p w:rsidR="003D6A91" w:rsidRPr="00B52845" w:rsidRDefault="003D6A91" w:rsidP="008529C6">
            <w:pPr>
              <w:jc w:val="both"/>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 xml:space="preserve">Učenik na veliki poticaj </w:t>
            </w:r>
            <w:r w:rsidR="00C37553" w:rsidRPr="00B52845">
              <w:rPr>
                <w:rFonts w:ascii="Times New Roman" w:eastAsia="Times New Roman" w:hAnsi="Times New Roman" w:cs="Times New Roman"/>
                <w:sz w:val="24"/>
                <w:szCs w:val="24"/>
                <w:lang w:eastAsia="hr-HR"/>
              </w:rPr>
              <w:t>nastavnika</w:t>
            </w:r>
            <w:r w:rsidRPr="00B52845">
              <w:rPr>
                <w:rFonts w:ascii="Times New Roman" w:eastAsia="Times New Roman" w:hAnsi="Times New Roman" w:cs="Times New Roman"/>
                <w:sz w:val="24"/>
                <w:szCs w:val="24"/>
                <w:lang w:eastAsia="hr-HR"/>
              </w:rPr>
              <w:t xml:space="preserve"> sudjeluje u razrednim raspravama. Ponekad ometa zajednički rad drugih učenika i </w:t>
            </w:r>
            <w:r w:rsidR="00C37553" w:rsidRPr="00B52845">
              <w:rPr>
                <w:rFonts w:ascii="Times New Roman" w:eastAsia="Times New Roman" w:hAnsi="Times New Roman" w:cs="Times New Roman"/>
                <w:sz w:val="24"/>
                <w:szCs w:val="24"/>
                <w:lang w:eastAsia="hr-HR"/>
              </w:rPr>
              <w:t>nastavnika</w:t>
            </w:r>
            <w:r w:rsidRPr="00B52845">
              <w:rPr>
                <w:rFonts w:ascii="Times New Roman" w:eastAsia="Times New Roman" w:hAnsi="Times New Roman" w:cs="Times New Roman"/>
                <w:sz w:val="24"/>
                <w:szCs w:val="24"/>
                <w:lang w:eastAsia="hr-HR"/>
              </w:rPr>
              <w:t>.</w:t>
            </w:r>
            <w:r w:rsidR="00C37553" w:rsidRPr="00B52845">
              <w:rPr>
                <w:rFonts w:ascii="Times New Roman" w:eastAsia="Times New Roman" w:hAnsi="Times New Roman" w:cs="Times New Roman"/>
                <w:sz w:val="24"/>
                <w:szCs w:val="24"/>
                <w:lang w:eastAsia="hr-HR"/>
              </w:rPr>
              <w:t xml:space="preserve"> U usmenom izričaju i ponašanju pojavljuju se elementi koji nisu u duhu integriranog znanja. Na </w:t>
            </w:r>
            <w:r w:rsidR="00A37EAE" w:rsidRPr="00B52845">
              <w:rPr>
                <w:rFonts w:ascii="Times New Roman" w:eastAsia="Times New Roman" w:hAnsi="Times New Roman" w:cs="Times New Roman"/>
                <w:sz w:val="24"/>
                <w:szCs w:val="24"/>
                <w:lang w:eastAsia="hr-HR"/>
              </w:rPr>
              <w:t xml:space="preserve">česti </w:t>
            </w:r>
            <w:r w:rsidR="00C37553" w:rsidRPr="00B52845">
              <w:rPr>
                <w:rFonts w:ascii="Times New Roman" w:eastAsia="Times New Roman" w:hAnsi="Times New Roman" w:cs="Times New Roman"/>
                <w:sz w:val="24"/>
                <w:szCs w:val="24"/>
                <w:lang w:eastAsia="hr-HR"/>
              </w:rPr>
              <w:t>poticaj</w:t>
            </w:r>
            <w:r w:rsidR="00A37EAE" w:rsidRPr="00B52845">
              <w:rPr>
                <w:rFonts w:ascii="Times New Roman" w:eastAsia="Times New Roman" w:hAnsi="Times New Roman" w:cs="Times New Roman"/>
                <w:sz w:val="24"/>
                <w:szCs w:val="24"/>
                <w:lang w:eastAsia="hr-HR"/>
              </w:rPr>
              <w:t>,</w:t>
            </w:r>
            <w:r w:rsidR="00C37553" w:rsidRPr="00B52845">
              <w:rPr>
                <w:rFonts w:ascii="Times New Roman" w:eastAsia="Times New Roman" w:hAnsi="Times New Roman" w:cs="Times New Roman"/>
                <w:sz w:val="24"/>
                <w:szCs w:val="24"/>
                <w:lang w:eastAsia="hr-HR"/>
              </w:rPr>
              <w:t xml:space="preserve"> učenik je voljan mijenjati se. </w:t>
            </w:r>
            <w:r w:rsidR="008A076C" w:rsidRPr="00B52845">
              <w:rPr>
                <w:rFonts w:ascii="Times New Roman" w:hAnsi="Times New Roman" w:cs="Times New Roman"/>
                <w:sz w:val="24"/>
                <w:szCs w:val="24"/>
              </w:rPr>
              <w:t>Učenik veoma slabo sluša i slabo prati izlaganje, manje sudjeluje u raspravi, izbjegava preuzimanje zadataka, prekida rad prije nego g</w:t>
            </w:r>
            <w:r w:rsidR="00A37EAE" w:rsidRPr="00B52845">
              <w:rPr>
                <w:rFonts w:ascii="Times New Roman" w:hAnsi="Times New Roman" w:cs="Times New Roman"/>
                <w:sz w:val="24"/>
                <w:szCs w:val="24"/>
              </w:rPr>
              <w:t>a završi, komunikacija sa drugim sudionicima u nastavi, učenicima i nastavnikom je na prosječnoj razini. Potrebno je raditi na kulturi slušanja i nenasilnog rješavanja sukoba.</w:t>
            </w:r>
          </w:p>
        </w:tc>
      </w:tr>
      <w:tr w:rsidR="003D6A91" w:rsidRPr="00B52845" w:rsidTr="008529C6">
        <w:tc>
          <w:tcPr>
            <w:tcW w:w="2122" w:type="dxa"/>
          </w:tcPr>
          <w:p w:rsidR="003D6A91" w:rsidRPr="00B52845" w:rsidRDefault="003D6A91" w:rsidP="008529C6">
            <w:pPr>
              <w:jc w:val="center"/>
              <w:rPr>
                <w:rFonts w:ascii="Times New Roman" w:eastAsia="Times New Roman" w:hAnsi="Times New Roman" w:cs="Times New Roman"/>
                <w:sz w:val="24"/>
                <w:szCs w:val="24"/>
                <w:lang w:eastAsia="hr-HR"/>
              </w:rPr>
            </w:pPr>
          </w:p>
          <w:p w:rsidR="00B8440E" w:rsidRPr="00B52845" w:rsidRDefault="00B8440E"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DOVOLJAN (2)</w:t>
            </w:r>
          </w:p>
          <w:p w:rsidR="003D6A91" w:rsidRPr="00B52845" w:rsidRDefault="003D6A91" w:rsidP="008529C6">
            <w:pPr>
              <w:jc w:val="center"/>
              <w:rPr>
                <w:rFonts w:ascii="Times New Roman" w:hAnsi="Times New Roman" w:cs="Times New Roman"/>
                <w:sz w:val="24"/>
                <w:szCs w:val="24"/>
              </w:rPr>
            </w:pPr>
          </w:p>
        </w:tc>
        <w:tc>
          <w:tcPr>
            <w:tcW w:w="6940" w:type="dxa"/>
          </w:tcPr>
          <w:p w:rsidR="003D6A91" w:rsidRPr="00B52845" w:rsidRDefault="003D6A91" w:rsidP="00A37EAE">
            <w:pPr>
              <w:jc w:val="both"/>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 xml:space="preserve">Učenik gotovo uopće ne ostvaruje suradnju s drugim učenicima i </w:t>
            </w:r>
            <w:r w:rsidR="00527C85" w:rsidRPr="00B52845">
              <w:rPr>
                <w:rFonts w:ascii="Times New Roman" w:eastAsia="Times New Roman" w:hAnsi="Times New Roman" w:cs="Times New Roman"/>
                <w:sz w:val="24"/>
                <w:szCs w:val="24"/>
                <w:lang w:eastAsia="hr-HR"/>
              </w:rPr>
              <w:t>nastavnikom</w:t>
            </w:r>
            <w:r w:rsidRPr="00B52845">
              <w:rPr>
                <w:rFonts w:ascii="Times New Roman" w:eastAsia="Times New Roman" w:hAnsi="Times New Roman" w:cs="Times New Roman"/>
                <w:sz w:val="24"/>
                <w:szCs w:val="24"/>
                <w:lang w:eastAsia="hr-HR"/>
              </w:rPr>
              <w:t xml:space="preserve">. </w:t>
            </w:r>
            <w:r w:rsidR="00A37EAE" w:rsidRPr="00B52845">
              <w:rPr>
                <w:rFonts w:ascii="Times New Roman" w:hAnsi="Times New Roman" w:cs="Times New Roman"/>
                <w:sz w:val="24"/>
                <w:szCs w:val="24"/>
              </w:rPr>
              <w:t xml:space="preserve">Ne sluša i ne prati izlaganje, za vrijeme sata zabavlja se nečim drugim, ne pokazuje baš nikakav interes, rastresen je, nedostaje kultura slušanja. </w:t>
            </w:r>
            <w:r w:rsidRPr="00B52845">
              <w:rPr>
                <w:rFonts w:ascii="Times New Roman" w:eastAsia="Times New Roman" w:hAnsi="Times New Roman" w:cs="Times New Roman"/>
                <w:sz w:val="24"/>
                <w:szCs w:val="24"/>
                <w:lang w:eastAsia="hr-HR"/>
              </w:rPr>
              <w:t>Učenika treba poticati na pozitivnu verbalnu komunikaciju, često ometa rad, nepristojno se ponaša.</w:t>
            </w:r>
            <w:r w:rsidR="00527C85" w:rsidRPr="00B52845">
              <w:rPr>
                <w:rFonts w:ascii="Times New Roman" w:eastAsia="Times New Roman" w:hAnsi="Times New Roman" w:cs="Times New Roman"/>
                <w:sz w:val="24"/>
                <w:szCs w:val="24"/>
                <w:lang w:eastAsia="hr-HR"/>
              </w:rPr>
              <w:t xml:space="preserve"> U komuniciranju i ophođenju učenika vrlo često se pojavljuju elementi koji nisu u duhu usvojenog integriranog znanja, npr. neprimjereni izrazi. Učenik </w:t>
            </w:r>
            <w:r w:rsidR="00A37EAE" w:rsidRPr="00B52845">
              <w:rPr>
                <w:rFonts w:ascii="Times New Roman" w:eastAsia="Times New Roman" w:hAnsi="Times New Roman" w:cs="Times New Roman"/>
                <w:sz w:val="24"/>
                <w:szCs w:val="24"/>
                <w:lang w:eastAsia="hr-HR"/>
              </w:rPr>
              <w:t xml:space="preserve">jako </w:t>
            </w:r>
            <w:r w:rsidR="00527C85" w:rsidRPr="00B52845">
              <w:rPr>
                <w:rFonts w:ascii="Times New Roman" w:eastAsia="Times New Roman" w:hAnsi="Times New Roman" w:cs="Times New Roman"/>
                <w:sz w:val="24"/>
                <w:szCs w:val="24"/>
                <w:lang w:eastAsia="hr-HR"/>
              </w:rPr>
              <w:t>teško prihvaća poticaj.</w:t>
            </w:r>
            <w:r w:rsidR="00A37EAE" w:rsidRPr="00B52845">
              <w:rPr>
                <w:rFonts w:ascii="Times New Roman" w:eastAsia="Times New Roman" w:hAnsi="Times New Roman" w:cs="Times New Roman"/>
                <w:sz w:val="24"/>
                <w:szCs w:val="24"/>
                <w:lang w:eastAsia="hr-HR"/>
              </w:rPr>
              <w:t xml:space="preserve"> </w:t>
            </w:r>
          </w:p>
        </w:tc>
      </w:tr>
      <w:tr w:rsidR="003D6A91" w:rsidRPr="00B52845" w:rsidTr="00A37EAE">
        <w:trPr>
          <w:trHeight w:val="70"/>
        </w:trPr>
        <w:tc>
          <w:tcPr>
            <w:tcW w:w="2122" w:type="dxa"/>
          </w:tcPr>
          <w:p w:rsidR="003D6A91" w:rsidRPr="00B52845" w:rsidRDefault="003D6A91" w:rsidP="008529C6">
            <w:pPr>
              <w:jc w:val="center"/>
              <w:rPr>
                <w:rFonts w:ascii="Times New Roman" w:eastAsia="Times New Roman" w:hAnsi="Times New Roman" w:cs="Times New Roman"/>
                <w:sz w:val="24"/>
                <w:szCs w:val="24"/>
                <w:lang w:eastAsia="hr-HR"/>
              </w:rPr>
            </w:pPr>
          </w:p>
          <w:p w:rsidR="00B8440E" w:rsidRPr="00B52845" w:rsidRDefault="00B8440E" w:rsidP="008529C6">
            <w:pPr>
              <w:jc w:val="center"/>
              <w:rPr>
                <w:rFonts w:ascii="Times New Roman" w:eastAsia="Times New Roman" w:hAnsi="Times New Roman" w:cs="Times New Roman"/>
                <w:sz w:val="24"/>
                <w:szCs w:val="24"/>
                <w:lang w:eastAsia="hr-HR"/>
              </w:rPr>
            </w:pPr>
          </w:p>
          <w:p w:rsidR="003D6A91" w:rsidRPr="00B52845" w:rsidRDefault="003D6A91" w:rsidP="008529C6">
            <w:pPr>
              <w:jc w:val="center"/>
              <w:rPr>
                <w:rFonts w:ascii="Times New Roman" w:eastAsia="Times New Roman" w:hAnsi="Times New Roman" w:cs="Times New Roman"/>
                <w:sz w:val="24"/>
                <w:szCs w:val="24"/>
                <w:lang w:eastAsia="hr-HR"/>
              </w:rPr>
            </w:pPr>
            <w:r w:rsidRPr="00B52845">
              <w:rPr>
                <w:rFonts w:ascii="Times New Roman" w:eastAsia="Times New Roman" w:hAnsi="Times New Roman" w:cs="Times New Roman"/>
                <w:sz w:val="24"/>
                <w:szCs w:val="24"/>
                <w:lang w:eastAsia="hr-HR"/>
              </w:rPr>
              <w:t>NEDOVOLJAN (1)</w:t>
            </w:r>
          </w:p>
          <w:p w:rsidR="003D6A91" w:rsidRPr="00B52845" w:rsidRDefault="003D6A91" w:rsidP="008529C6">
            <w:pPr>
              <w:jc w:val="center"/>
              <w:rPr>
                <w:rFonts w:ascii="Times New Roman" w:hAnsi="Times New Roman" w:cs="Times New Roman"/>
                <w:sz w:val="24"/>
                <w:szCs w:val="24"/>
              </w:rPr>
            </w:pPr>
          </w:p>
        </w:tc>
        <w:tc>
          <w:tcPr>
            <w:tcW w:w="6940" w:type="dxa"/>
          </w:tcPr>
          <w:p w:rsidR="00B52845" w:rsidRPr="00B52845" w:rsidRDefault="003D6A91" w:rsidP="008529C6">
            <w:pPr>
              <w:jc w:val="both"/>
              <w:rPr>
                <w:rFonts w:ascii="Times New Roman" w:hAnsi="Times New Roman" w:cs="Times New Roman"/>
                <w:sz w:val="24"/>
                <w:szCs w:val="24"/>
              </w:rPr>
            </w:pPr>
            <w:r w:rsidRPr="00B52845">
              <w:rPr>
                <w:rFonts w:ascii="Times New Roman" w:eastAsia="Times New Roman" w:hAnsi="Times New Roman" w:cs="Times New Roman"/>
                <w:sz w:val="24"/>
                <w:szCs w:val="24"/>
                <w:lang w:eastAsia="hr-HR"/>
              </w:rPr>
              <w:t xml:space="preserve">Učenik ne ostvaruje nikakvu suradnju s drugim učenicima i </w:t>
            </w:r>
            <w:r w:rsidR="00527C85" w:rsidRPr="00B52845">
              <w:rPr>
                <w:rFonts w:ascii="Times New Roman" w:eastAsia="Times New Roman" w:hAnsi="Times New Roman" w:cs="Times New Roman"/>
                <w:sz w:val="24"/>
                <w:szCs w:val="24"/>
                <w:lang w:eastAsia="hr-HR"/>
              </w:rPr>
              <w:t>nastavnikom</w:t>
            </w:r>
            <w:r w:rsidRPr="00B52845">
              <w:rPr>
                <w:rFonts w:ascii="Times New Roman" w:eastAsia="Times New Roman" w:hAnsi="Times New Roman" w:cs="Times New Roman"/>
                <w:sz w:val="24"/>
                <w:szCs w:val="24"/>
                <w:lang w:eastAsia="hr-HR"/>
              </w:rPr>
              <w:t xml:space="preserve">. Ni uz pomoć </w:t>
            </w:r>
            <w:r w:rsidR="00527C85" w:rsidRPr="00B52845">
              <w:rPr>
                <w:rFonts w:ascii="Times New Roman" w:eastAsia="Times New Roman" w:hAnsi="Times New Roman" w:cs="Times New Roman"/>
                <w:sz w:val="24"/>
                <w:szCs w:val="24"/>
                <w:lang w:eastAsia="hr-HR"/>
              </w:rPr>
              <w:t>nastavnika</w:t>
            </w:r>
            <w:r w:rsidRPr="00B52845">
              <w:rPr>
                <w:rFonts w:ascii="Times New Roman" w:eastAsia="Times New Roman" w:hAnsi="Times New Roman" w:cs="Times New Roman"/>
                <w:sz w:val="24"/>
                <w:szCs w:val="24"/>
                <w:lang w:eastAsia="hr-HR"/>
              </w:rPr>
              <w:t xml:space="preserve"> ne sudjeluje u nastavnom procesu.</w:t>
            </w:r>
            <w:r w:rsidR="00527C85" w:rsidRPr="00B52845">
              <w:rPr>
                <w:rFonts w:ascii="Times New Roman" w:eastAsia="Times New Roman" w:hAnsi="Times New Roman" w:cs="Times New Roman"/>
                <w:sz w:val="24"/>
                <w:szCs w:val="24"/>
                <w:lang w:eastAsia="hr-HR"/>
              </w:rPr>
              <w:t xml:space="preserve"> Č</w:t>
            </w:r>
            <w:r w:rsidRPr="00B52845">
              <w:rPr>
                <w:rFonts w:ascii="Times New Roman" w:eastAsia="Times New Roman" w:hAnsi="Times New Roman" w:cs="Times New Roman"/>
                <w:sz w:val="24"/>
                <w:szCs w:val="24"/>
                <w:lang w:eastAsia="hr-HR"/>
              </w:rPr>
              <w:t>esto ometa komunikaciju u razredu. Nepristojno se ponaša, prijeti, potiče druge na neposluh.</w:t>
            </w:r>
            <w:r w:rsidR="00527C85" w:rsidRPr="00B52845">
              <w:rPr>
                <w:rFonts w:ascii="Times New Roman" w:eastAsia="Times New Roman" w:hAnsi="Times New Roman" w:cs="Times New Roman"/>
                <w:sz w:val="24"/>
                <w:szCs w:val="24"/>
                <w:lang w:eastAsia="hr-HR"/>
              </w:rPr>
              <w:t xml:space="preserve"> Učenik u ophođenju i komunikaciji neizostavno koristi elemente koji nisu u duhu vjeronaučnog predmeta. Ne pomaže ni nastavnikom poticaj. </w:t>
            </w:r>
            <w:r w:rsidR="00A37EAE" w:rsidRPr="00B52845">
              <w:rPr>
                <w:rFonts w:ascii="Times New Roman" w:hAnsi="Times New Roman" w:cs="Times New Roman"/>
                <w:sz w:val="24"/>
                <w:szCs w:val="24"/>
              </w:rPr>
              <w:t>U potpunosti ne pokazuje nikakvu zanimaciju unatoč poticaju i ne pokazuje poštivanje ostalih sudionika u nastavi kao ni poštivanje autoriteta. Ne pomaže ni poticaj vjeroučitelja.</w:t>
            </w:r>
          </w:p>
        </w:tc>
      </w:tr>
    </w:tbl>
    <w:p w:rsidR="00B52845" w:rsidRPr="00B52845" w:rsidRDefault="00B52845" w:rsidP="00FB2EBD">
      <w:pPr>
        <w:spacing w:line="276" w:lineRule="auto"/>
        <w:jc w:val="both"/>
        <w:rPr>
          <w:rFonts w:ascii="Times New Roman" w:hAnsi="Times New Roman" w:cs="Times New Roman"/>
          <w:sz w:val="2"/>
          <w:szCs w:val="24"/>
        </w:rPr>
      </w:pPr>
    </w:p>
    <w:p w:rsidR="00FB2EBD" w:rsidRPr="00B52845" w:rsidRDefault="00B52845" w:rsidP="00B52845">
      <w:pPr>
        <w:tabs>
          <w:tab w:val="left" w:pos="6585"/>
        </w:tabs>
        <w:rPr>
          <w:rFonts w:ascii="Times New Roman" w:hAnsi="Times New Roman" w:cs="Times New Roman"/>
          <w:sz w:val="2"/>
          <w:szCs w:val="24"/>
        </w:rPr>
      </w:pPr>
      <w:r w:rsidRPr="00B52845">
        <w:rPr>
          <w:rFonts w:ascii="Times New Roman" w:hAnsi="Times New Roman" w:cs="Times New Roman"/>
          <w:sz w:val="2"/>
          <w:szCs w:val="24"/>
        </w:rPr>
        <w:tab/>
      </w:r>
    </w:p>
    <w:p w:rsidR="00B52845" w:rsidRPr="00B52845" w:rsidRDefault="00B52845" w:rsidP="00B52845">
      <w:pPr>
        <w:tabs>
          <w:tab w:val="left" w:pos="6585"/>
        </w:tabs>
        <w:rPr>
          <w:rFonts w:ascii="Times New Roman" w:hAnsi="Times New Roman" w:cs="Times New Roman"/>
          <w:sz w:val="2"/>
          <w:szCs w:val="24"/>
        </w:rPr>
      </w:pPr>
    </w:p>
    <w:p w:rsidR="00B52845" w:rsidRPr="00B52845" w:rsidRDefault="00B52845" w:rsidP="00B52845">
      <w:pPr>
        <w:tabs>
          <w:tab w:val="left" w:pos="6585"/>
        </w:tabs>
        <w:rPr>
          <w:rFonts w:ascii="Times New Roman" w:hAnsi="Times New Roman" w:cs="Times New Roman"/>
          <w:sz w:val="2"/>
          <w:szCs w:val="24"/>
        </w:rPr>
      </w:pPr>
    </w:p>
    <w:p w:rsidR="00B52845" w:rsidRDefault="00B52845" w:rsidP="00B52845">
      <w:pPr>
        <w:jc w:val="both"/>
        <w:rPr>
          <w:rFonts w:ascii="Times New Roman" w:hAnsi="Times New Roman" w:cs="Times New Roman"/>
          <w:b/>
          <w:sz w:val="24"/>
          <w:szCs w:val="24"/>
        </w:rPr>
      </w:pPr>
    </w:p>
    <w:p w:rsidR="00B52845" w:rsidRPr="00B52845" w:rsidRDefault="00475534" w:rsidP="00B5284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OPISNO PRAĆENJE </w:t>
      </w:r>
      <w:r w:rsidR="00B52845" w:rsidRPr="00B52845">
        <w:rPr>
          <w:rFonts w:ascii="Times New Roman" w:hAnsi="Times New Roman" w:cs="Times New Roman"/>
          <w:b/>
          <w:sz w:val="24"/>
          <w:szCs w:val="24"/>
        </w:rPr>
        <w:t>UČENIKA ZA ELEMENT I MJERILO OCJENJIVANJA-KULTURA MEĐUSOBNOG KOMUNICIRANJA:</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S ljubavlju pomaže drugima</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Vrlo lijepo surađuje s</w:t>
      </w:r>
      <w:r w:rsidR="00475534">
        <w:rPr>
          <w:rFonts w:ascii="Times New Roman" w:hAnsi="Times New Roman" w:cs="Times New Roman"/>
          <w:sz w:val="24"/>
          <w:szCs w:val="24"/>
        </w:rPr>
        <w:t>a</w:t>
      </w:r>
      <w:r w:rsidRPr="00B52845">
        <w:rPr>
          <w:rFonts w:ascii="Times New Roman" w:hAnsi="Times New Roman" w:cs="Times New Roman"/>
          <w:sz w:val="24"/>
          <w:szCs w:val="24"/>
        </w:rPr>
        <w:t xml:space="preserve"> vjeroučenicima i vjeroučiteljem</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Kod učenika se opaža spremnost življenja po vjeri</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Pažljiv je i ljubazan prema drugima</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Komunikativan je i tolerantan</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Uzornim ponašanjem vrlo pozitivno utječe na ostale učenike</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Uzoran je u ponašanju i odnosu prema drugima</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Svoje mišljenje izražava korektno i s poštovanjem</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Vrlo lijepo surađuje s drugima</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Otvoren je za suradnju, razgovor i razumijevanje</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Uvažava druge i prihvaća njihove ideje</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Kod učenika treba poticati pozitivnu verbalnu komunikaciju</w:t>
      </w:r>
    </w:p>
    <w:p w:rsidR="00B52845" w:rsidRPr="00B52845" w:rsidRDefault="00B52845" w:rsidP="00B52845">
      <w:pPr>
        <w:pStyle w:val="Odlomakpopisa"/>
        <w:numPr>
          <w:ilvl w:val="0"/>
          <w:numId w:val="5"/>
        </w:numPr>
        <w:spacing w:after="200" w:line="276" w:lineRule="auto"/>
        <w:jc w:val="both"/>
        <w:rPr>
          <w:rFonts w:ascii="Times New Roman" w:hAnsi="Times New Roman" w:cs="Times New Roman"/>
          <w:sz w:val="24"/>
          <w:szCs w:val="24"/>
        </w:rPr>
      </w:pPr>
      <w:r w:rsidRPr="00B52845">
        <w:rPr>
          <w:rFonts w:ascii="Times New Roman" w:hAnsi="Times New Roman" w:cs="Times New Roman"/>
          <w:sz w:val="24"/>
          <w:szCs w:val="24"/>
        </w:rPr>
        <w:t>Treba ga poticati na pozitivan odnos prema radu i zalaganju na vjeronaučnom susretu</w:t>
      </w:r>
    </w:p>
    <w:p w:rsidR="00B52845" w:rsidRDefault="00B52845"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Default="00475534" w:rsidP="00B52845">
      <w:pPr>
        <w:tabs>
          <w:tab w:val="left" w:pos="6585"/>
        </w:tabs>
        <w:rPr>
          <w:rFonts w:ascii="Corbel" w:hAnsi="Corbel"/>
          <w:sz w:val="24"/>
          <w:szCs w:val="24"/>
        </w:rPr>
      </w:pPr>
    </w:p>
    <w:p w:rsidR="00475534" w:rsidRPr="00475534" w:rsidRDefault="00475534" w:rsidP="00475534">
      <w:pPr>
        <w:jc w:val="center"/>
        <w:rPr>
          <w:rFonts w:ascii="Times New Roman" w:hAnsi="Times New Roman" w:cs="Times New Roman"/>
          <w:b/>
          <w:sz w:val="24"/>
          <w:szCs w:val="24"/>
          <w:u w:val="single"/>
        </w:rPr>
      </w:pPr>
      <w:r w:rsidRPr="00475534">
        <w:rPr>
          <w:rFonts w:ascii="Times New Roman" w:hAnsi="Times New Roman" w:cs="Times New Roman"/>
          <w:b/>
          <w:sz w:val="24"/>
          <w:szCs w:val="24"/>
          <w:u w:val="single"/>
        </w:rPr>
        <w:lastRenderedPageBreak/>
        <w:t>OPISNO PRAĆENJE VJEROUČENIKA</w:t>
      </w:r>
    </w:p>
    <w:p w:rsidR="00475534" w:rsidRPr="00475534" w:rsidRDefault="00475534" w:rsidP="00475534">
      <w:pPr>
        <w:jc w:val="both"/>
        <w:rPr>
          <w:rFonts w:ascii="Times New Roman" w:hAnsi="Times New Roman" w:cs="Times New Roman"/>
          <w:b/>
          <w:sz w:val="24"/>
          <w:szCs w:val="24"/>
        </w:rPr>
      </w:pPr>
      <w:r w:rsidRPr="00475534">
        <w:rPr>
          <w:rFonts w:ascii="Times New Roman" w:hAnsi="Times New Roman" w:cs="Times New Roman"/>
          <w:b/>
          <w:sz w:val="24"/>
          <w:szCs w:val="24"/>
        </w:rPr>
        <w:t xml:space="preserve">Opisno praćenje </w:t>
      </w:r>
      <w:r>
        <w:rPr>
          <w:rFonts w:ascii="Times New Roman" w:hAnsi="Times New Roman" w:cs="Times New Roman"/>
          <w:b/>
          <w:sz w:val="24"/>
          <w:szCs w:val="24"/>
        </w:rPr>
        <w:t>vjero</w:t>
      </w:r>
      <w:r w:rsidRPr="00475534">
        <w:rPr>
          <w:rFonts w:ascii="Times New Roman" w:hAnsi="Times New Roman" w:cs="Times New Roman"/>
          <w:b/>
          <w:sz w:val="24"/>
          <w:szCs w:val="24"/>
        </w:rPr>
        <w:t>učenika je sustavno bilježenje zapažanja o razvoju:</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interesa</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motivacije</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sposobnosti</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postignuća  u usvajanju sadržaja</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odnosa prema radu i postavljenim zadacima</w:t>
      </w:r>
    </w:p>
    <w:p w:rsidR="00475534" w:rsidRPr="00475534" w:rsidRDefault="00475534" w:rsidP="00475534">
      <w:pPr>
        <w:pStyle w:val="Odlomakpopisa"/>
        <w:numPr>
          <w:ilvl w:val="0"/>
          <w:numId w:val="6"/>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odnosa prema odgojnim vrijednostima</w:t>
      </w:r>
    </w:p>
    <w:p w:rsidR="00475534" w:rsidRPr="00475534" w:rsidRDefault="00475534" w:rsidP="00475534">
      <w:pPr>
        <w:jc w:val="both"/>
        <w:rPr>
          <w:rFonts w:ascii="Times New Roman" w:hAnsi="Times New Roman" w:cs="Times New Roman"/>
          <w:b/>
          <w:sz w:val="24"/>
          <w:szCs w:val="24"/>
        </w:rPr>
      </w:pPr>
      <w:r w:rsidRPr="00475534">
        <w:rPr>
          <w:rFonts w:ascii="Times New Roman" w:hAnsi="Times New Roman" w:cs="Times New Roman"/>
          <w:b/>
          <w:sz w:val="24"/>
          <w:szCs w:val="24"/>
        </w:rPr>
        <w:t xml:space="preserve">Što valja uvažavati u prilikom praćenja napredovanja </w:t>
      </w:r>
      <w:r>
        <w:rPr>
          <w:rFonts w:ascii="Times New Roman" w:hAnsi="Times New Roman" w:cs="Times New Roman"/>
          <w:b/>
          <w:sz w:val="24"/>
          <w:szCs w:val="24"/>
        </w:rPr>
        <w:t>vjero</w:t>
      </w:r>
      <w:r w:rsidRPr="00475534">
        <w:rPr>
          <w:rFonts w:ascii="Times New Roman" w:hAnsi="Times New Roman" w:cs="Times New Roman"/>
          <w:b/>
          <w:sz w:val="24"/>
          <w:szCs w:val="24"/>
        </w:rPr>
        <w:t>učenika?</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ostvarivanje operativnih zadaća nastave</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upisati zapažanja koja su za učenika karakteristična i po kojima je zapažen u odnosu na ostale učenike</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naglasiti što je dobro i pozitivno u učenikovu razvoju</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upisati samo provjerene i dokazane tvrdnje</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obratiti pozornost na jasnoću zabilježaka</w:t>
      </w:r>
    </w:p>
    <w:p w:rsidR="00475534" w:rsidRPr="00475534" w:rsidRDefault="00475534" w:rsidP="00475534">
      <w:pPr>
        <w:pStyle w:val="Odlomakpopisa"/>
        <w:numPr>
          <w:ilvl w:val="0"/>
          <w:numId w:val="7"/>
        </w:numPr>
        <w:spacing w:after="200" w:line="276" w:lineRule="auto"/>
        <w:jc w:val="both"/>
        <w:rPr>
          <w:rFonts w:ascii="Times New Roman" w:hAnsi="Times New Roman" w:cs="Times New Roman"/>
          <w:sz w:val="24"/>
          <w:szCs w:val="24"/>
        </w:rPr>
      </w:pPr>
      <w:r w:rsidRPr="00475534">
        <w:rPr>
          <w:rFonts w:ascii="Times New Roman" w:hAnsi="Times New Roman" w:cs="Times New Roman"/>
          <w:sz w:val="24"/>
          <w:szCs w:val="24"/>
        </w:rPr>
        <w:t>izbjegavati uopćavanja</w:t>
      </w:r>
    </w:p>
    <w:p w:rsidR="00475534" w:rsidRPr="00475534" w:rsidRDefault="00475534" w:rsidP="00475534">
      <w:pPr>
        <w:jc w:val="both"/>
        <w:rPr>
          <w:rFonts w:ascii="Times New Roman" w:hAnsi="Times New Roman" w:cs="Times New Roman"/>
          <w:b/>
          <w:sz w:val="24"/>
          <w:szCs w:val="24"/>
        </w:rPr>
      </w:pPr>
      <w:r w:rsidRPr="00475534">
        <w:rPr>
          <w:rFonts w:ascii="Times New Roman" w:hAnsi="Times New Roman" w:cs="Times New Roman"/>
          <w:b/>
          <w:sz w:val="24"/>
          <w:szCs w:val="24"/>
        </w:rPr>
        <w:t xml:space="preserve">Vladanje </w:t>
      </w:r>
      <w:r>
        <w:rPr>
          <w:rFonts w:ascii="Times New Roman" w:hAnsi="Times New Roman" w:cs="Times New Roman"/>
          <w:b/>
          <w:sz w:val="24"/>
          <w:szCs w:val="24"/>
        </w:rPr>
        <w:t>vjero</w:t>
      </w:r>
      <w:r w:rsidRPr="00475534">
        <w:rPr>
          <w:rFonts w:ascii="Times New Roman" w:hAnsi="Times New Roman" w:cs="Times New Roman"/>
          <w:b/>
          <w:sz w:val="24"/>
          <w:szCs w:val="24"/>
        </w:rPr>
        <w:t>učenika prati se i ocjenom na temelju odnosa:</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sebi</w:t>
      </w:r>
      <w:r w:rsidRPr="00475534">
        <w:rPr>
          <w:rFonts w:ascii="Times New Roman" w:hAnsi="Times New Roman" w:cs="Times New Roman"/>
          <w:sz w:val="24"/>
          <w:szCs w:val="24"/>
        </w:rPr>
        <w:t>-točan u izvršavanju zadataka, ustrajan u radu, vrijedan i strpljiv, ostvaruje postavljene ciljeve</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radu</w:t>
      </w:r>
      <w:r w:rsidRPr="00475534">
        <w:rPr>
          <w:rFonts w:ascii="Times New Roman" w:hAnsi="Times New Roman" w:cs="Times New Roman"/>
          <w:sz w:val="24"/>
          <w:szCs w:val="24"/>
        </w:rPr>
        <w:t>-samostalno obavlja uratke, aktivan, ima osjećaj dužnosti, odgovoran u radu, pozitivan odnos prema učenju, kreativan</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drugim učenicima</w:t>
      </w:r>
      <w:r w:rsidRPr="00475534">
        <w:rPr>
          <w:rFonts w:ascii="Times New Roman" w:hAnsi="Times New Roman" w:cs="Times New Roman"/>
          <w:sz w:val="24"/>
          <w:szCs w:val="24"/>
        </w:rPr>
        <w:t>-pažljiv, poštuje druge, pazi na izražavanje, otvoren i susretljiv, plemenit i spreman na pomoć, pouzdan i drži zadanu riječ, iskren i prijateljski pristupa kolegama, gradi pozitivne međuljudske odnose, zna oprostiti, suosjeća s drugima</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učenicima i ostalim djelatnicima u školi</w:t>
      </w:r>
      <w:r w:rsidRPr="00475534">
        <w:rPr>
          <w:rFonts w:ascii="Times New Roman" w:hAnsi="Times New Roman" w:cs="Times New Roman"/>
          <w:sz w:val="24"/>
          <w:szCs w:val="24"/>
        </w:rPr>
        <w:t>-uljudan, poštuje starije, pristojan u svemu, zna priskočiti u pomoć</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školskoj imovini</w:t>
      </w:r>
      <w:r w:rsidRPr="00475534">
        <w:rPr>
          <w:rFonts w:ascii="Times New Roman" w:hAnsi="Times New Roman" w:cs="Times New Roman"/>
          <w:sz w:val="24"/>
          <w:szCs w:val="24"/>
        </w:rPr>
        <w:t>-ispravno se služi školskom imovinom, pazi na stvari, ne uništava stvari</w:t>
      </w:r>
    </w:p>
    <w:p w:rsidR="00475534" w:rsidRPr="00475534" w:rsidRDefault="00475534" w:rsidP="00475534">
      <w:pPr>
        <w:pStyle w:val="Odlomakpopisa"/>
        <w:numPr>
          <w:ilvl w:val="0"/>
          <w:numId w:val="8"/>
        </w:numPr>
        <w:spacing w:after="200" w:line="276" w:lineRule="auto"/>
        <w:jc w:val="both"/>
        <w:rPr>
          <w:rFonts w:ascii="Times New Roman" w:hAnsi="Times New Roman" w:cs="Times New Roman"/>
          <w:sz w:val="24"/>
          <w:szCs w:val="24"/>
        </w:rPr>
      </w:pPr>
      <w:r w:rsidRPr="00475534">
        <w:rPr>
          <w:rFonts w:ascii="Times New Roman" w:hAnsi="Times New Roman" w:cs="Times New Roman"/>
          <w:b/>
          <w:sz w:val="24"/>
          <w:szCs w:val="24"/>
        </w:rPr>
        <w:t>prema širem društvenom i prirodnom okružju</w:t>
      </w:r>
      <w:r w:rsidRPr="00475534">
        <w:rPr>
          <w:rFonts w:ascii="Times New Roman" w:hAnsi="Times New Roman" w:cs="Times New Roman"/>
          <w:sz w:val="24"/>
          <w:szCs w:val="24"/>
        </w:rPr>
        <w:t>-zalaže se oko uređenja školskog okoliša</w:t>
      </w:r>
    </w:p>
    <w:p w:rsidR="00475534" w:rsidRPr="00B52845" w:rsidRDefault="00475534" w:rsidP="00B52845">
      <w:pPr>
        <w:tabs>
          <w:tab w:val="left" w:pos="6585"/>
        </w:tabs>
        <w:rPr>
          <w:rFonts w:ascii="Corbel" w:hAnsi="Corbel"/>
          <w:sz w:val="24"/>
          <w:szCs w:val="24"/>
        </w:rPr>
      </w:pPr>
    </w:p>
    <w:sectPr w:rsidR="00475534" w:rsidRPr="00B528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89" w:rsidRDefault="00C76B89" w:rsidP="00EB1B8E">
      <w:pPr>
        <w:spacing w:after="0" w:line="240" w:lineRule="auto"/>
      </w:pPr>
      <w:r>
        <w:separator/>
      </w:r>
    </w:p>
  </w:endnote>
  <w:endnote w:type="continuationSeparator" w:id="0">
    <w:p w:rsidR="00C76B89" w:rsidRDefault="00C76B89" w:rsidP="00EB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89" w:rsidRDefault="00C76B89" w:rsidP="00EB1B8E">
      <w:pPr>
        <w:spacing w:after="0" w:line="240" w:lineRule="auto"/>
      </w:pPr>
      <w:r>
        <w:separator/>
      </w:r>
    </w:p>
  </w:footnote>
  <w:footnote w:type="continuationSeparator" w:id="0">
    <w:p w:rsidR="00C76B89" w:rsidRDefault="00C76B89" w:rsidP="00EB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0F"/>
      </v:shape>
    </w:pict>
  </w:numPicBullet>
  <w:abstractNum w:abstractNumId="0">
    <w:nsid w:val="059D7D7B"/>
    <w:multiLevelType w:val="hybridMultilevel"/>
    <w:tmpl w:val="69B025A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AD753F"/>
    <w:multiLevelType w:val="hybridMultilevel"/>
    <w:tmpl w:val="65025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E0A79F8"/>
    <w:multiLevelType w:val="hybridMultilevel"/>
    <w:tmpl w:val="EAE2A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B13072"/>
    <w:multiLevelType w:val="hybridMultilevel"/>
    <w:tmpl w:val="9C0025E8"/>
    <w:lvl w:ilvl="0" w:tplc="041A0007">
      <w:start w:val="1"/>
      <w:numFmt w:val="bullet"/>
      <w:lvlText w:val=""/>
      <w:lvlPicBulletId w:val="0"/>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26F4BB8"/>
    <w:multiLevelType w:val="hybridMultilevel"/>
    <w:tmpl w:val="03A088C0"/>
    <w:lvl w:ilvl="0" w:tplc="CB52BEF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469B6DB3"/>
    <w:multiLevelType w:val="hybridMultilevel"/>
    <w:tmpl w:val="700C1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A472970"/>
    <w:multiLevelType w:val="hybridMultilevel"/>
    <w:tmpl w:val="F3F0CEA2"/>
    <w:lvl w:ilvl="0" w:tplc="041A0007">
      <w:start w:val="1"/>
      <w:numFmt w:val="bullet"/>
      <w:lvlText w:val=""/>
      <w:lvlPicBulletId w:val="0"/>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10722BF"/>
    <w:multiLevelType w:val="hybridMultilevel"/>
    <w:tmpl w:val="81DA220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BB"/>
    <w:rsid w:val="002539C3"/>
    <w:rsid w:val="002C3C8D"/>
    <w:rsid w:val="002D251D"/>
    <w:rsid w:val="002E712F"/>
    <w:rsid w:val="003D6A91"/>
    <w:rsid w:val="00405E66"/>
    <w:rsid w:val="004419A6"/>
    <w:rsid w:val="00475534"/>
    <w:rsid w:val="004D585B"/>
    <w:rsid w:val="004D6A31"/>
    <w:rsid w:val="004F4625"/>
    <w:rsid w:val="005232EB"/>
    <w:rsid w:val="00527C85"/>
    <w:rsid w:val="006462BB"/>
    <w:rsid w:val="006B3C33"/>
    <w:rsid w:val="00777DB2"/>
    <w:rsid w:val="0083657B"/>
    <w:rsid w:val="008A076C"/>
    <w:rsid w:val="008D0BF9"/>
    <w:rsid w:val="009919A7"/>
    <w:rsid w:val="00A37EAE"/>
    <w:rsid w:val="00A53A6E"/>
    <w:rsid w:val="00A9667E"/>
    <w:rsid w:val="00B322AE"/>
    <w:rsid w:val="00B52845"/>
    <w:rsid w:val="00B577F9"/>
    <w:rsid w:val="00B8440E"/>
    <w:rsid w:val="00C254BB"/>
    <w:rsid w:val="00C26B76"/>
    <w:rsid w:val="00C37553"/>
    <w:rsid w:val="00C76B89"/>
    <w:rsid w:val="00D47661"/>
    <w:rsid w:val="00EB1B8E"/>
    <w:rsid w:val="00F3616C"/>
    <w:rsid w:val="00FB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3C8D"/>
    <w:pPr>
      <w:ind w:left="720"/>
      <w:contextualSpacing/>
    </w:pPr>
  </w:style>
  <w:style w:type="table" w:styleId="Reetkatablice">
    <w:name w:val="Table Grid"/>
    <w:basedOn w:val="Obinatablica"/>
    <w:uiPriority w:val="59"/>
    <w:rsid w:val="00FB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B1B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1B8E"/>
  </w:style>
  <w:style w:type="paragraph" w:styleId="Podnoje">
    <w:name w:val="footer"/>
    <w:basedOn w:val="Normal"/>
    <w:link w:val="PodnojeChar"/>
    <w:uiPriority w:val="99"/>
    <w:unhideWhenUsed/>
    <w:rsid w:val="00EB1B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1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3C8D"/>
    <w:pPr>
      <w:ind w:left="720"/>
      <w:contextualSpacing/>
    </w:pPr>
  </w:style>
  <w:style w:type="table" w:styleId="Reetkatablice">
    <w:name w:val="Table Grid"/>
    <w:basedOn w:val="Obinatablica"/>
    <w:uiPriority w:val="59"/>
    <w:rsid w:val="00FB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B1B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1B8E"/>
  </w:style>
  <w:style w:type="paragraph" w:styleId="Podnoje">
    <w:name w:val="footer"/>
    <w:basedOn w:val="Normal"/>
    <w:link w:val="PodnojeChar"/>
    <w:uiPriority w:val="99"/>
    <w:unhideWhenUsed/>
    <w:rsid w:val="00EB1B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384">
      <w:bodyDiv w:val="1"/>
      <w:marLeft w:val="0"/>
      <w:marRight w:val="0"/>
      <w:marTop w:val="0"/>
      <w:marBottom w:val="0"/>
      <w:divBdr>
        <w:top w:val="none" w:sz="0" w:space="0" w:color="auto"/>
        <w:left w:val="none" w:sz="0" w:space="0" w:color="auto"/>
        <w:bottom w:val="none" w:sz="0" w:space="0" w:color="auto"/>
        <w:right w:val="none" w:sz="0" w:space="0" w:color="auto"/>
      </w:divBdr>
    </w:div>
    <w:div w:id="332807359">
      <w:bodyDiv w:val="1"/>
      <w:marLeft w:val="0"/>
      <w:marRight w:val="0"/>
      <w:marTop w:val="0"/>
      <w:marBottom w:val="0"/>
      <w:divBdr>
        <w:top w:val="none" w:sz="0" w:space="0" w:color="auto"/>
        <w:left w:val="none" w:sz="0" w:space="0" w:color="auto"/>
        <w:bottom w:val="none" w:sz="0" w:space="0" w:color="auto"/>
        <w:right w:val="none" w:sz="0" w:space="0" w:color="auto"/>
      </w:divBdr>
    </w:div>
    <w:div w:id="354230878">
      <w:bodyDiv w:val="1"/>
      <w:marLeft w:val="0"/>
      <w:marRight w:val="0"/>
      <w:marTop w:val="0"/>
      <w:marBottom w:val="0"/>
      <w:divBdr>
        <w:top w:val="none" w:sz="0" w:space="0" w:color="auto"/>
        <w:left w:val="none" w:sz="0" w:space="0" w:color="auto"/>
        <w:bottom w:val="none" w:sz="0" w:space="0" w:color="auto"/>
        <w:right w:val="none" w:sz="0" w:space="0" w:color="auto"/>
      </w:divBdr>
    </w:div>
    <w:div w:id="660887991">
      <w:bodyDiv w:val="1"/>
      <w:marLeft w:val="0"/>
      <w:marRight w:val="0"/>
      <w:marTop w:val="0"/>
      <w:marBottom w:val="0"/>
      <w:divBdr>
        <w:top w:val="none" w:sz="0" w:space="0" w:color="auto"/>
        <w:left w:val="none" w:sz="0" w:space="0" w:color="auto"/>
        <w:bottom w:val="none" w:sz="0" w:space="0" w:color="auto"/>
        <w:right w:val="none" w:sz="0" w:space="0" w:color="auto"/>
      </w:divBdr>
    </w:div>
    <w:div w:id="1593122450">
      <w:bodyDiv w:val="1"/>
      <w:marLeft w:val="0"/>
      <w:marRight w:val="0"/>
      <w:marTop w:val="0"/>
      <w:marBottom w:val="0"/>
      <w:divBdr>
        <w:top w:val="none" w:sz="0" w:space="0" w:color="auto"/>
        <w:left w:val="none" w:sz="0" w:space="0" w:color="auto"/>
        <w:bottom w:val="none" w:sz="0" w:space="0" w:color="auto"/>
        <w:right w:val="none" w:sz="0" w:space="0" w:color="auto"/>
      </w:divBdr>
    </w:div>
    <w:div w:id="1668288890">
      <w:bodyDiv w:val="1"/>
      <w:marLeft w:val="0"/>
      <w:marRight w:val="0"/>
      <w:marTop w:val="0"/>
      <w:marBottom w:val="0"/>
      <w:divBdr>
        <w:top w:val="none" w:sz="0" w:space="0" w:color="auto"/>
        <w:left w:val="none" w:sz="0" w:space="0" w:color="auto"/>
        <w:bottom w:val="none" w:sz="0" w:space="0" w:color="auto"/>
        <w:right w:val="none" w:sz="0" w:space="0" w:color="auto"/>
      </w:divBdr>
    </w:div>
    <w:div w:id="1737510436">
      <w:bodyDiv w:val="1"/>
      <w:marLeft w:val="0"/>
      <w:marRight w:val="0"/>
      <w:marTop w:val="0"/>
      <w:marBottom w:val="0"/>
      <w:divBdr>
        <w:top w:val="none" w:sz="0" w:space="0" w:color="auto"/>
        <w:left w:val="none" w:sz="0" w:space="0" w:color="auto"/>
        <w:bottom w:val="none" w:sz="0" w:space="0" w:color="auto"/>
        <w:right w:val="none" w:sz="0" w:space="0" w:color="auto"/>
      </w:divBdr>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
    <w:div w:id="1850020889">
      <w:bodyDiv w:val="1"/>
      <w:marLeft w:val="0"/>
      <w:marRight w:val="0"/>
      <w:marTop w:val="0"/>
      <w:marBottom w:val="0"/>
      <w:divBdr>
        <w:top w:val="none" w:sz="0" w:space="0" w:color="auto"/>
        <w:left w:val="none" w:sz="0" w:space="0" w:color="auto"/>
        <w:bottom w:val="none" w:sz="0" w:space="0" w:color="auto"/>
        <w:right w:val="none" w:sz="0" w:space="0" w:color="auto"/>
      </w:divBdr>
    </w:div>
    <w:div w:id="1889342802">
      <w:bodyDiv w:val="1"/>
      <w:marLeft w:val="0"/>
      <w:marRight w:val="0"/>
      <w:marTop w:val="0"/>
      <w:marBottom w:val="0"/>
      <w:divBdr>
        <w:top w:val="none" w:sz="0" w:space="0" w:color="auto"/>
        <w:left w:val="none" w:sz="0" w:space="0" w:color="auto"/>
        <w:bottom w:val="none" w:sz="0" w:space="0" w:color="auto"/>
        <w:right w:val="none" w:sz="0" w:space="0" w:color="auto"/>
      </w:divBdr>
    </w:div>
    <w:div w:id="1948191823">
      <w:bodyDiv w:val="1"/>
      <w:marLeft w:val="0"/>
      <w:marRight w:val="0"/>
      <w:marTop w:val="0"/>
      <w:marBottom w:val="0"/>
      <w:divBdr>
        <w:top w:val="none" w:sz="0" w:space="0" w:color="auto"/>
        <w:left w:val="none" w:sz="0" w:space="0" w:color="auto"/>
        <w:bottom w:val="none" w:sz="0" w:space="0" w:color="auto"/>
        <w:right w:val="none" w:sz="0" w:space="0" w:color="auto"/>
      </w:divBdr>
    </w:div>
    <w:div w:id="19902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2435</Words>
  <Characters>13880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San-Marko Klarić</dc:creator>
  <cp:lastModifiedBy>Lipovljani</cp:lastModifiedBy>
  <cp:revision>2</cp:revision>
  <dcterms:created xsi:type="dcterms:W3CDTF">2018-10-05T08:42:00Z</dcterms:created>
  <dcterms:modified xsi:type="dcterms:W3CDTF">2018-10-05T08:42:00Z</dcterms:modified>
</cp:coreProperties>
</file>