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44" w:rsidRDefault="00CC061A">
      <w:pPr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b/>
          <w:color w:val="7030A0"/>
          <w:sz w:val="28"/>
          <w:szCs w:val="28"/>
        </w:rPr>
        <w:t xml:space="preserve">ELEMENTI I KRITERIJI VREDNOVANJA I OCJENJIVANJA U NASTAVI </w:t>
      </w:r>
    </w:p>
    <w:p w:rsidR="00581B44" w:rsidRDefault="00CC061A">
      <w:pPr>
        <w:jc w:val="center"/>
        <w:rPr>
          <w:b/>
          <w:color w:val="7030A0"/>
        </w:rPr>
      </w:pPr>
      <w:r>
        <w:rPr>
          <w:b/>
          <w:color w:val="7030A0"/>
          <w:sz w:val="28"/>
          <w:szCs w:val="28"/>
        </w:rPr>
        <w:t>LIKOVNE KULTURE (5. – 8. razreda)</w:t>
      </w:r>
      <w:r>
        <w:rPr>
          <w:b/>
          <w:color w:val="7030A0"/>
        </w:rPr>
        <w:t xml:space="preserve"> </w:t>
      </w:r>
    </w:p>
    <w:p w:rsidR="00581B44" w:rsidRDefault="00CC061A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Nastavnik: dipl. </w:t>
      </w:r>
      <w:proofErr w:type="spellStart"/>
      <w:r>
        <w:rPr>
          <w:b/>
          <w:color w:val="00B050"/>
        </w:rPr>
        <w:t>uč</w:t>
      </w:r>
      <w:proofErr w:type="spellEnd"/>
      <w:r>
        <w:rPr>
          <w:b/>
          <w:color w:val="00B050"/>
        </w:rPr>
        <w:t xml:space="preserve">. Branka </w:t>
      </w:r>
      <w:proofErr w:type="spellStart"/>
      <w:r>
        <w:rPr>
          <w:b/>
          <w:color w:val="00B050"/>
        </w:rPr>
        <w:t>Harš</w:t>
      </w:r>
      <w:proofErr w:type="spellEnd"/>
    </w:p>
    <w:tbl>
      <w:tblPr>
        <w:tblStyle w:val="Reetkatablice"/>
        <w:tblW w:w="10881" w:type="dxa"/>
        <w:tblLook w:val="04A0" w:firstRow="1" w:lastRow="0" w:firstColumn="1" w:lastColumn="0" w:noHBand="0" w:noVBand="1"/>
      </w:tblPr>
      <w:tblGrid>
        <w:gridCol w:w="1950"/>
        <w:gridCol w:w="2409"/>
        <w:gridCol w:w="2409"/>
        <w:gridCol w:w="4113"/>
      </w:tblGrid>
      <w:tr w:rsidR="00581B44">
        <w:tc>
          <w:tcPr>
            <w:tcW w:w="1949" w:type="dxa"/>
            <w:shd w:val="clear" w:color="auto" w:fill="auto"/>
          </w:tcPr>
          <w:p w:rsidR="00581B44" w:rsidRDefault="00CC061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19125" cy="955040"/>
                  <wp:effectExtent l="3175" t="0" r="0" b="0"/>
                  <wp:docPr id="1" name="pale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a.png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rot="16200000">
                            <a:off x="0" y="0"/>
                            <a:ext cx="618480" cy="95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B44" w:rsidRDefault="00581B44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C0D9" w:themeFill="accent4" w:themeFillTint="66"/>
          </w:tcPr>
          <w:p w:rsidR="00581B44" w:rsidRDefault="00581B4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81B44" w:rsidRDefault="00CC061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STVARALAŠTVO</w:t>
            </w:r>
          </w:p>
          <w:p w:rsidR="00581B44" w:rsidRDefault="00581B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581B44" w:rsidRDefault="00581B4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81B44" w:rsidRDefault="00CC061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PRODUKTIVNOST</w:t>
            </w:r>
          </w:p>
        </w:tc>
        <w:tc>
          <w:tcPr>
            <w:tcW w:w="4113" w:type="dxa"/>
            <w:shd w:val="clear" w:color="auto" w:fill="FABF8F" w:themeFill="accent6" w:themeFillTint="99"/>
          </w:tcPr>
          <w:p w:rsidR="00581B44" w:rsidRDefault="00581B4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81B44" w:rsidRDefault="00CC061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KRITIČKO MIŠLJENJE I KONTEKST</w:t>
            </w:r>
          </w:p>
        </w:tc>
      </w:tr>
      <w:tr w:rsidR="00581B44">
        <w:tc>
          <w:tcPr>
            <w:tcW w:w="1949" w:type="dxa"/>
            <w:shd w:val="clear" w:color="auto" w:fill="92D050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NAĆINI PRAĆENJA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Diskusija, skice, bilješke (razrada procesa izvedbe);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likovni ili vizualni rad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Likovni ili vizualni rad </w:t>
            </w:r>
          </w:p>
          <w:p w:rsidR="00581B44" w:rsidRDefault="00581B4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Diskusija, likovni ili vizualni rad </w:t>
            </w:r>
          </w:p>
          <w:p w:rsidR="00581B44" w:rsidRDefault="00581B4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81B44">
        <w:tc>
          <w:tcPr>
            <w:tcW w:w="1949" w:type="dxa"/>
            <w:shd w:val="clear" w:color="auto" w:fill="00B050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PRATI SE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razvijanje i artikuliranje ideje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-originalnost ideja (izbjegavanje šablonskih i stereotipnih pr</w:t>
            </w:r>
            <w:r>
              <w:rPr>
                <w:sz w:val="20"/>
                <w:szCs w:val="20"/>
              </w:rPr>
              <w:t xml:space="preserve">ikaza)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sposobnost improvizacije (primjena različitih strategija i postupaka)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poznavanje i primjena etapa kreativnog procesa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refleksija 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samorefleksija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(promišlja učinjeno i na temelju toga poduzima slijedeće korake)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uporaba likovnog jezika, likovnih materijala, tehnika i/ili vizualnih medija te sposobnost improvizacije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estetska osjetljivost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interpretacija teme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način prikaza motiva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uloženi trud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dovršenost radova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analiza i vrednovanje vlastitog likovnog i vizualnog uratka te uradaka drugih učenika (kritički stav)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stvaranje različitih poveznica između umjetničkih djela, interpretirane teme, učenikova likovnoga ili vizualnog izraza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-estetska osjetljivost (umjet</w:t>
            </w:r>
            <w:r>
              <w:rPr>
                <w:rFonts w:ascii="Cambria" w:hAnsi="Cambria"/>
                <w:sz w:val="20"/>
                <w:szCs w:val="20"/>
              </w:rPr>
              <w:t xml:space="preserve">nička djela, učenički radovi, okolina) </w:t>
            </w:r>
          </w:p>
        </w:tc>
      </w:tr>
      <w:tr w:rsidR="00581B44">
        <w:tc>
          <w:tcPr>
            <w:tcW w:w="1949" w:type="dxa"/>
            <w:shd w:val="clear" w:color="auto" w:fill="auto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ODLIČAN (5)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stvara originalne ideje i udaljene asocijacije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predlaže veći broj ostvarivih rješenja na zadani problem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koristi šablone i stereotipe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improvizira u radu u svrhu pronalaženja različitih put</w:t>
            </w:r>
            <w:r>
              <w:rPr>
                <w:sz w:val="20"/>
                <w:szCs w:val="20"/>
              </w:rPr>
              <w:t xml:space="preserve">eva do rješenja (koristi različite strategije i postupke)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samostalno predviđa aktivnosti koje treba poduzeti da bi došao do rješenja (samostalno organizira etape rada)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originalno koristi različite izražajne mogućnosti likovnog jezika u prikazu motiva</w:t>
            </w:r>
            <w:r>
              <w:rPr>
                <w:sz w:val="20"/>
                <w:szCs w:val="20"/>
              </w:rPr>
              <w:t xml:space="preserve">/ interpretaciji teme/ izražavanju ideje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improvizira u primjeni tehnika i medija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dovršava radove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-samostalan/na je u radu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samostalno rekonstruira proces stvaranja u vlastitom i tuđim radovima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samostalno analizira odnose ideja, forme, materijala i medija na vlastitom i tuđim radovima, umjetničkim djelima te primjerima iz vizualne kulture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stvara poveznice između umjetničkog djela, vlastitog rada i konteksta </w:t>
            </w:r>
          </w:p>
        </w:tc>
      </w:tr>
      <w:tr w:rsidR="00581B44">
        <w:tc>
          <w:tcPr>
            <w:tcW w:w="1949" w:type="dxa"/>
            <w:shd w:val="clear" w:color="auto" w:fill="auto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VRLO DOBAR (4)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osmišljava id</w:t>
            </w:r>
            <w:r>
              <w:rPr>
                <w:sz w:val="20"/>
                <w:szCs w:val="20"/>
              </w:rPr>
              <w:t xml:space="preserve">eje kao odmak od doslovnih asocijacija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koristi šablone i stereotipe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prepoznaje dva ili više načina dolaska do rješenja (prepoznaje različite strategije i postupke) </w:t>
            </w:r>
          </w:p>
          <w:p w:rsidR="00581B44" w:rsidRDefault="00CC06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predviđa dio aktivnosti koje treba poduzeti da bi došao do rješenja (uglavnom sa</w:t>
            </w:r>
            <w:r>
              <w:rPr>
                <w:rFonts w:ascii="Cambria" w:hAnsi="Cambria"/>
                <w:sz w:val="20"/>
                <w:szCs w:val="20"/>
              </w:rPr>
              <w:t xml:space="preserve">mostalno organizira etape rada) </w:t>
            </w:r>
          </w:p>
          <w:p w:rsidR="00581B44" w:rsidRDefault="00581B4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koristi različite izražajne mogućnosti likovnog jezika u prikazu motiva/ interpretaciji teme/ izražavanju ideje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korektno primjenjuje tehnike i medije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dovršava radove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pokazuje interes i trud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rekonstruira proce</w:t>
            </w:r>
            <w:r>
              <w:rPr>
                <w:sz w:val="20"/>
                <w:szCs w:val="20"/>
              </w:rPr>
              <w:t xml:space="preserve">s stvaranja u vlastitom i tuđim radovima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analizira odnos ideje, forme i materijala na vlastitom i tuđim radovima, umjetničkim djelima te primjerima iz vizualne kulture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povremeno stvara poveznice između umjetničkog djela, vlastitog rada i konteksta </w:t>
            </w:r>
          </w:p>
        </w:tc>
      </w:tr>
      <w:tr w:rsidR="00581B44">
        <w:tc>
          <w:tcPr>
            <w:tcW w:w="1949" w:type="dxa"/>
            <w:shd w:val="clear" w:color="auto" w:fill="auto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DOBAR (3)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stvara uobičajene ideje pomoću doslovnih asocijacija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radi mali odmak od šablona i stereotipa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koristi manji broj strategija i postupaka pri rješavanju zadatka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uz učiteljevu pomoć prepoznaje aktivnosti koje treba poduzeti da bi došao do rješenja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koristi skromniji likovni rječnik koji tek djelomično odgovara prikazanom motivu/ izraženoj ideji/ interpretiranoj temi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korektno primjenjuje tehnike i medije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>
              <w:rPr>
                <w:sz w:val="20"/>
                <w:szCs w:val="20"/>
              </w:rPr>
              <w:t xml:space="preserve">stvaruje relativnu ili djelomičnu dovršenost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pokazuje pozitivan stav prema radu/ uloženi trud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djelomično rekonstruira vlastiti i tuđi stvaralački proces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prepoznaje odnos ideje, forme i materijala na vlastitom i tuđim radovima, umjetničkim djelima </w:t>
            </w:r>
            <w:r>
              <w:rPr>
                <w:sz w:val="20"/>
                <w:szCs w:val="20"/>
              </w:rPr>
              <w:t xml:space="preserve">te primjerima iz vizualne kulture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povremeno stvara jednostavne poveznice između umjetničkog djela, vlastitog rada i konteksta </w:t>
            </w:r>
          </w:p>
        </w:tc>
      </w:tr>
      <w:tr w:rsidR="00581B44">
        <w:tc>
          <w:tcPr>
            <w:tcW w:w="1949" w:type="dxa"/>
            <w:shd w:val="clear" w:color="auto" w:fill="auto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DOVOLJAN (2)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stvara doslovne asocijacije bez jasne ideje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koristi šablone i stereotipe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uz učiteljevu pomoć prolazi kroz aktivnosti koje treba poduzeti da bi došao do rješenja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koristi skroman likovni rječnik koji ne odgovara prikazanom motivu/ izraženoj ideji/ interpretiranoj temi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upotrebljava tehnike i medije na osnovnoj razini primj</w:t>
            </w:r>
            <w:r>
              <w:rPr>
                <w:sz w:val="20"/>
                <w:szCs w:val="20"/>
              </w:rPr>
              <w:t xml:space="preserve">ene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dovršava radove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sudjeluje u nastavi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može rekonstruirati vlastiti i tuđi stvaralački proces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prepoznaje odnos ideje, forme i materijala na vlastitom i tuđim radovima, umjetničkim djelima te primjerima iz vizualne kulture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ne stvara </w:t>
            </w:r>
            <w:r>
              <w:rPr>
                <w:rFonts w:ascii="Cambria" w:hAnsi="Cambria"/>
                <w:sz w:val="20"/>
                <w:szCs w:val="20"/>
              </w:rPr>
              <w:t xml:space="preserve">poveznice između umjetničkog djela, vlastitog rada i konteksta </w:t>
            </w:r>
          </w:p>
        </w:tc>
      </w:tr>
      <w:tr w:rsidR="00581B44">
        <w:tc>
          <w:tcPr>
            <w:tcW w:w="1949" w:type="dxa"/>
            <w:shd w:val="clear" w:color="auto" w:fill="auto"/>
          </w:tcPr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  <w:p w:rsidR="00581B44" w:rsidRDefault="00CC061A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NEDOVOLJAN (1)</w:t>
            </w:r>
          </w:p>
          <w:p w:rsidR="00581B44" w:rsidRDefault="00581B44">
            <w:pPr>
              <w:spacing w:after="0" w:line="240" w:lineRule="auto"/>
              <w:rPr>
                <w:b/>
                <w:color w:val="215868" w:themeColor="accent5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sudjeluje u nastavnom procesu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ne poduzima nikakve korake u aktivnostima vezanim za rješavanje likovnog zadatka </w:t>
            </w:r>
          </w:p>
        </w:tc>
        <w:tc>
          <w:tcPr>
            <w:tcW w:w="2409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donosi pribor za rad </w:t>
            </w:r>
          </w:p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sudjeluje u nastavnom procesu </w:t>
            </w:r>
          </w:p>
          <w:p w:rsidR="00581B44" w:rsidRDefault="00CC06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pokazuje negativan stav prema procesu rada </w:t>
            </w:r>
          </w:p>
        </w:tc>
        <w:tc>
          <w:tcPr>
            <w:tcW w:w="4113" w:type="dxa"/>
            <w:shd w:val="clear" w:color="auto" w:fill="auto"/>
          </w:tcPr>
          <w:p w:rsidR="00581B44" w:rsidRDefault="00CC0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odbija sudjelovati u diskusijama vezanim uz analizu i vrednovanje vlastitog i tuđih radova </w:t>
            </w:r>
          </w:p>
          <w:p w:rsidR="00581B44" w:rsidRDefault="00581B4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81B44" w:rsidRDefault="00581B44"/>
    <w:sectPr w:rsidR="00581B4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44"/>
    <w:rsid w:val="00581B44"/>
    <w:rsid w:val="00C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9F35-8D4E-408C-9E16-1CE08D10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55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F57F0"/>
    <w:rPr>
      <w:rFonts w:ascii="Cambria" w:eastAsia="Calibri" w:hAnsi="Cambria" w:cs="Cambri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558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D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dc:description/>
  <cp:lastModifiedBy>Korisnik</cp:lastModifiedBy>
  <cp:revision>2</cp:revision>
  <dcterms:created xsi:type="dcterms:W3CDTF">2022-09-23T08:48:00Z</dcterms:created>
  <dcterms:modified xsi:type="dcterms:W3CDTF">2022-09-23T08:48:00Z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